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4C04" w:rsidRDefault="00F60C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Общество с ограниченной ответственностью</w:t>
      </w:r>
    </w:p>
    <w:p w14:paraId="00000002" w14:textId="77777777" w:rsidR="000A4C04" w:rsidRDefault="00F60C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«Наше богатство»</w:t>
      </w:r>
    </w:p>
    <w:p w14:paraId="00000003" w14:textId="77777777" w:rsidR="000A4C04" w:rsidRDefault="000A4C04">
      <w:pPr>
        <w:spacing w:after="0" w:line="240" w:lineRule="auto"/>
        <w:jc w:val="center"/>
        <w:rPr>
          <w:rFonts w:ascii="Times New Roman" w:eastAsia="Times New Roman" w:hAnsi="Times New Roman" w:cs="Times New Roman"/>
          <w:color w:val="000000"/>
          <w:sz w:val="24"/>
          <w:szCs w:val="24"/>
        </w:rPr>
      </w:pPr>
    </w:p>
    <w:p w14:paraId="00000004" w14:textId="77777777" w:rsidR="000A4C04" w:rsidRDefault="000A4C04">
      <w:pPr>
        <w:spacing w:after="0" w:line="240" w:lineRule="auto"/>
        <w:jc w:val="center"/>
        <w:rPr>
          <w:rFonts w:ascii="Times New Roman" w:eastAsia="Times New Roman" w:hAnsi="Times New Roman" w:cs="Times New Roman"/>
          <w:color w:val="000000"/>
          <w:sz w:val="24"/>
          <w:szCs w:val="24"/>
        </w:rPr>
      </w:pPr>
    </w:p>
    <w:p w14:paraId="00000005" w14:textId="77777777" w:rsidR="000A4C04" w:rsidRDefault="00F60C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w:t>
      </w:r>
    </w:p>
    <w:p w14:paraId="00000006" w14:textId="77777777" w:rsidR="000A4C04" w:rsidRDefault="000A4C04">
      <w:pPr>
        <w:spacing w:after="0" w:line="240" w:lineRule="auto"/>
        <w:jc w:val="center"/>
        <w:rPr>
          <w:rFonts w:ascii="Times New Roman" w:eastAsia="Times New Roman" w:hAnsi="Times New Roman" w:cs="Times New Roman"/>
          <w:color w:val="000000"/>
          <w:sz w:val="24"/>
          <w:szCs w:val="24"/>
        </w:rPr>
      </w:pPr>
    </w:p>
    <w:tbl>
      <w:tblPr>
        <w:tblStyle w:val="affb"/>
        <w:tblW w:w="9355" w:type="dxa"/>
        <w:tblInd w:w="0" w:type="dxa"/>
        <w:tblLayout w:type="fixed"/>
        <w:tblLook w:val="0000" w:firstRow="0" w:lastRow="0" w:firstColumn="0" w:lastColumn="0" w:noHBand="0" w:noVBand="0"/>
      </w:tblPr>
      <w:tblGrid>
        <w:gridCol w:w="4677"/>
        <w:gridCol w:w="4678"/>
      </w:tblGrid>
      <w:tr w:rsidR="000A4C04" w14:paraId="03A1377B" w14:textId="77777777">
        <w:tc>
          <w:tcPr>
            <w:tcW w:w="4677" w:type="dxa"/>
          </w:tcPr>
          <w:p w14:paraId="00000007" w14:textId="77777777" w:rsidR="000A4C04" w:rsidRDefault="00F60C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___.___.20___</w:t>
            </w:r>
          </w:p>
        </w:tc>
        <w:tc>
          <w:tcPr>
            <w:tcW w:w="4678" w:type="dxa"/>
          </w:tcPr>
          <w:p w14:paraId="00000008" w14:textId="77777777" w:rsidR="000A4C04" w:rsidRDefault="00F60C6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 _</w:t>
            </w:r>
          </w:p>
        </w:tc>
      </w:tr>
    </w:tbl>
    <w:p w14:paraId="00000009" w14:textId="77777777" w:rsidR="000A4C04" w:rsidRDefault="00F60C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Москва</w:t>
      </w:r>
    </w:p>
    <w:p w14:paraId="0000000A" w14:textId="77777777" w:rsidR="000A4C04" w:rsidRDefault="000A4C04">
      <w:pPr>
        <w:spacing w:after="0" w:line="240" w:lineRule="auto"/>
        <w:rPr>
          <w:rFonts w:ascii="Times New Roman" w:eastAsia="Times New Roman" w:hAnsi="Times New Roman" w:cs="Times New Roman"/>
          <w:b/>
          <w:color w:val="000000"/>
          <w:sz w:val="24"/>
          <w:szCs w:val="24"/>
        </w:rPr>
      </w:pPr>
    </w:p>
    <w:p w14:paraId="0000000B" w14:textId="77777777" w:rsidR="000A4C04" w:rsidRDefault="00F60C6E">
      <w:pPr>
        <w:widowControl w:val="0"/>
        <w:spacing w:after="0" w:line="240" w:lineRule="auto"/>
        <w:ind w:left="480" w:hanging="4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 утверждении Положения о системе управления охраной труда»</w:t>
      </w:r>
    </w:p>
    <w:p w14:paraId="0000000C" w14:textId="77777777" w:rsidR="000A4C04" w:rsidRDefault="00F60C6E">
      <w:pPr>
        <w:widowControl w:val="0"/>
        <w:spacing w:after="0" w:line="240" w:lineRule="auto"/>
        <w:ind w:left="4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D" w14:textId="77777777" w:rsidR="000A4C04" w:rsidRDefault="000A4C04">
      <w:pPr>
        <w:widowControl w:val="0"/>
        <w:spacing w:after="0" w:line="240" w:lineRule="auto"/>
        <w:ind w:left="480" w:hanging="460"/>
        <w:jc w:val="both"/>
        <w:rPr>
          <w:rFonts w:ascii="Times New Roman" w:eastAsia="Times New Roman" w:hAnsi="Times New Roman" w:cs="Times New Roman"/>
          <w:color w:val="000000"/>
          <w:sz w:val="24"/>
          <w:szCs w:val="24"/>
        </w:rPr>
      </w:pPr>
    </w:p>
    <w:p w14:paraId="0000000E" w14:textId="77777777" w:rsidR="000A4C04" w:rsidRDefault="00F60C6E">
      <w:pPr>
        <w:widowControl w:val="0"/>
        <w:spacing w:after="0" w:line="240" w:lineRule="auto"/>
        <w:ind w:left="480" w:firstLin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ст.214 Трудового кодекса Российской Федерации, 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 и с целью совершенствования организационного обеспечения работы, направленной на создание условий труда, отвечающих требованиям сохранения жизни и здоровья работников в процессе их трудовой деятельности</w:t>
      </w:r>
    </w:p>
    <w:p w14:paraId="0000000F" w14:textId="77777777" w:rsidR="000A4C04" w:rsidRDefault="000A4C04">
      <w:pPr>
        <w:widowControl w:val="0"/>
        <w:spacing w:after="0" w:line="240" w:lineRule="auto"/>
        <w:ind w:left="480" w:hanging="460"/>
        <w:jc w:val="both"/>
        <w:rPr>
          <w:rFonts w:ascii="Times New Roman" w:eastAsia="Times New Roman" w:hAnsi="Times New Roman" w:cs="Times New Roman"/>
          <w:b/>
          <w:color w:val="000000"/>
          <w:sz w:val="24"/>
          <w:szCs w:val="24"/>
        </w:rPr>
      </w:pPr>
    </w:p>
    <w:p w14:paraId="00000010" w14:textId="77777777" w:rsidR="000A4C04" w:rsidRDefault="00F60C6E">
      <w:pPr>
        <w:widowControl w:val="0"/>
        <w:spacing w:after="0" w:line="240" w:lineRule="auto"/>
        <w:ind w:left="480" w:hanging="4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Приказываю:</w:t>
      </w:r>
    </w:p>
    <w:p w14:paraId="00000011" w14:textId="77777777" w:rsidR="000A4C04" w:rsidRDefault="000A4C04">
      <w:pPr>
        <w:widowControl w:val="0"/>
        <w:spacing w:after="0" w:line="240" w:lineRule="auto"/>
        <w:ind w:left="480" w:hanging="460"/>
        <w:jc w:val="both"/>
        <w:rPr>
          <w:rFonts w:ascii="Times New Roman" w:eastAsia="Times New Roman" w:hAnsi="Times New Roman" w:cs="Times New Roman"/>
          <w:b/>
          <w:color w:val="000000"/>
          <w:sz w:val="24"/>
          <w:szCs w:val="24"/>
        </w:rPr>
      </w:pPr>
    </w:p>
    <w:p w14:paraId="00000012" w14:textId="77777777" w:rsidR="000A4C04" w:rsidRDefault="00F60C6E">
      <w:pPr>
        <w:widowControl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Утвердить «Положение о системе управления охраны труда» (далее – Положение) (Приложение №1).</w:t>
      </w:r>
    </w:p>
    <w:p w14:paraId="00000013" w14:textId="77777777" w:rsidR="000A4C04" w:rsidRDefault="000A4C04">
      <w:pPr>
        <w:widowControl w:val="0"/>
        <w:spacing w:after="0" w:line="240" w:lineRule="auto"/>
        <w:ind w:left="798" w:hanging="90"/>
        <w:jc w:val="both"/>
        <w:rPr>
          <w:rFonts w:ascii="Times New Roman" w:eastAsia="Times New Roman" w:hAnsi="Times New Roman" w:cs="Times New Roman"/>
          <w:color w:val="000000"/>
          <w:sz w:val="24"/>
          <w:szCs w:val="24"/>
        </w:rPr>
      </w:pPr>
    </w:p>
    <w:p w14:paraId="00000014" w14:textId="77777777" w:rsidR="000A4C04" w:rsidRDefault="00F60C6E">
      <w:pPr>
        <w:widowControl w:val="0"/>
        <w:spacing w:after="0" w:line="240" w:lineRule="auto"/>
        <w:ind w:left="798"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Лицу, ответственному за организацию работы по охране труда:</w:t>
      </w:r>
    </w:p>
    <w:p w14:paraId="00000015" w14:textId="77777777" w:rsidR="000A4C04" w:rsidRDefault="00F60C6E">
      <w:pPr>
        <w:widowControl w:val="0"/>
        <w:spacing w:after="0" w:line="240" w:lineRule="auto"/>
        <w:ind w:left="48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довести требования Положения до работников под подпись;</w:t>
      </w:r>
    </w:p>
    <w:p w14:paraId="00000016" w14:textId="77777777" w:rsidR="000A4C04" w:rsidRDefault="00F60C6E">
      <w:pPr>
        <w:widowControl w:val="0"/>
        <w:spacing w:after="0" w:line="240" w:lineRule="auto"/>
        <w:ind w:left="1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дальнейшем руководствоваться требованиями Положения и обеспечить контроль за его выполнением должностными лицами и работниками.</w:t>
      </w:r>
    </w:p>
    <w:p w14:paraId="00000017" w14:textId="77777777" w:rsidR="000A4C04" w:rsidRDefault="000A4C04">
      <w:pPr>
        <w:widowControl w:val="0"/>
        <w:spacing w:after="0" w:line="240" w:lineRule="auto"/>
        <w:ind w:left="480" w:hanging="460"/>
        <w:jc w:val="both"/>
        <w:rPr>
          <w:rFonts w:ascii="Times New Roman" w:eastAsia="Times New Roman" w:hAnsi="Times New Roman" w:cs="Times New Roman"/>
          <w:color w:val="000000"/>
          <w:sz w:val="24"/>
          <w:szCs w:val="24"/>
        </w:rPr>
      </w:pPr>
    </w:p>
    <w:p w14:paraId="00000018" w14:textId="77777777" w:rsidR="000A4C04" w:rsidRDefault="00F60C6E">
      <w:pPr>
        <w:widowControl w:val="0"/>
        <w:spacing w:after="0" w:line="240" w:lineRule="auto"/>
        <w:ind w:left="480"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Контроль исполнения настоящего приказа оставляю за собой.</w:t>
      </w:r>
    </w:p>
    <w:p w14:paraId="00000019" w14:textId="77777777" w:rsidR="000A4C04" w:rsidRDefault="000A4C04">
      <w:pPr>
        <w:widowControl w:val="0"/>
        <w:spacing w:after="0" w:line="240" w:lineRule="auto"/>
        <w:ind w:left="480" w:hanging="460"/>
        <w:jc w:val="both"/>
        <w:rPr>
          <w:rFonts w:ascii="Times New Roman" w:eastAsia="Times New Roman" w:hAnsi="Times New Roman" w:cs="Times New Roman"/>
          <w:color w:val="000000"/>
          <w:sz w:val="24"/>
          <w:szCs w:val="24"/>
        </w:rPr>
      </w:pPr>
    </w:p>
    <w:p w14:paraId="0000001A" w14:textId="77777777" w:rsidR="000A4C04" w:rsidRDefault="000A4C04">
      <w:pPr>
        <w:widowControl w:val="0"/>
        <w:spacing w:after="0" w:line="240" w:lineRule="auto"/>
        <w:ind w:left="480" w:hanging="460"/>
        <w:jc w:val="both"/>
        <w:rPr>
          <w:rFonts w:ascii="Times New Roman" w:eastAsia="Times New Roman" w:hAnsi="Times New Roman" w:cs="Times New Roman"/>
          <w:color w:val="000000"/>
          <w:sz w:val="24"/>
          <w:szCs w:val="24"/>
        </w:rPr>
      </w:pPr>
    </w:p>
    <w:p w14:paraId="0000001B" w14:textId="77777777" w:rsidR="000A4C04" w:rsidRDefault="000A4C04">
      <w:pPr>
        <w:widowControl w:val="0"/>
        <w:spacing w:after="0" w:line="240" w:lineRule="auto"/>
        <w:ind w:left="480" w:hanging="460"/>
        <w:jc w:val="both"/>
        <w:rPr>
          <w:rFonts w:ascii="Times New Roman" w:eastAsia="Times New Roman" w:hAnsi="Times New Roman" w:cs="Times New Roman"/>
          <w:color w:val="000000"/>
          <w:sz w:val="24"/>
          <w:szCs w:val="24"/>
        </w:rPr>
      </w:pPr>
    </w:p>
    <w:p w14:paraId="0000001C" w14:textId="77777777" w:rsidR="000A4C04" w:rsidRDefault="000A4C04">
      <w:pPr>
        <w:spacing w:after="0" w:line="240" w:lineRule="auto"/>
        <w:jc w:val="center"/>
        <w:rPr>
          <w:rFonts w:ascii="Times New Roman" w:eastAsia="Times New Roman" w:hAnsi="Times New Roman" w:cs="Times New Roman"/>
          <w:color w:val="000000"/>
          <w:sz w:val="24"/>
          <w:szCs w:val="24"/>
        </w:rPr>
      </w:pPr>
    </w:p>
    <w:p w14:paraId="0000001D" w14:textId="77777777" w:rsidR="000A4C04" w:rsidRDefault="00F60C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Генеральный директор                                                                                        Иванов И.И. </w:t>
      </w:r>
    </w:p>
    <w:p w14:paraId="0000001E"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1F"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0"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1"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2"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3"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4"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5"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6"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7"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8"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9"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A"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B"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C"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D"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E"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2F"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30" w14:textId="77777777" w:rsidR="000A4C04" w:rsidRDefault="000A4C04">
      <w:pPr>
        <w:widowControl w:val="0"/>
        <w:spacing w:after="0" w:line="240" w:lineRule="auto"/>
        <w:ind w:right="20"/>
        <w:jc w:val="both"/>
        <w:rPr>
          <w:rFonts w:ascii="Times New Roman" w:eastAsia="Times New Roman" w:hAnsi="Times New Roman" w:cs="Times New Roman"/>
          <w:color w:val="000000"/>
          <w:sz w:val="24"/>
          <w:szCs w:val="24"/>
        </w:rPr>
      </w:pPr>
    </w:p>
    <w:p w14:paraId="00000031" w14:textId="77777777" w:rsidR="000A4C04" w:rsidRDefault="00F60C6E">
      <w:pPr>
        <w:widowControl w:val="0"/>
        <w:spacing w:after="0" w:line="240" w:lineRule="auto"/>
        <w:ind w:left="480" w:hanging="46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Приложение №1</w:t>
      </w:r>
    </w:p>
    <w:p w14:paraId="00000032" w14:textId="77777777" w:rsidR="000A4C04" w:rsidRDefault="000A4C04">
      <w:pPr>
        <w:tabs>
          <w:tab w:val="left" w:pos="1134"/>
        </w:tabs>
        <w:spacing w:after="0" w:line="360" w:lineRule="auto"/>
        <w:ind w:firstLine="5670"/>
        <w:rPr>
          <w:rFonts w:ascii="Times New Roman" w:eastAsia="Times New Roman" w:hAnsi="Times New Roman" w:cs="Times New Roman"/>
          <w:b/>
          <w:color w:val="000000"/>
          <w:sz w:val="24"/>
          <w:szCs w:val="24"/>
        </w:rPr>
      </w:pPr>
    </w:p>
    <w:p w14:paraId="00000033" w14:textId="77777777" w:rsidR="000A4C04" w:rsidRDefault="00F60C6E">
      <w:pPr>
        <w:widowControl w:val="0"/>
        <w:spacing w:after="0" w:line="240" w:lineRule="auto"/>
        <w:ind w:left="480" w:firstLine="581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УТВЕРЖДАЮ:</w:t>
      </w:r>
    </w:p>
    <w:p w14:paraId="00000034" w14:textId="77777777" w:rsidR="000A4C04" w:rsidRDefault="00F60C6E">
      <w:pPr>
        <w:widowControl w:val="0"/>
        <w:spacing w:after="120" w:line="240" w:lineRule="auto"/>
        <w:ind w:left="480" w:firstLine="58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Генеральный директор</w:t>
      </w:r>
    </w:p>
    <w:p w14:paraId="00000035" w14:textId="77777777" w:rsidR="000A4C04" w:rsidRDefault="00F60C6E">
      <w:pPr>
        <w:widowControl w:val="0"/>
        <w:spacing w:after="0" w:line="240" w:lineRule="auto"/>
        <w:ind w:left="480" w:firstLine="58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 Иванов И.И.</w:t>
      </w:r>
    </w:p>
    <w:p w14:paraId="00000036" w14:textId="77777777" w:rsidR="000A4C04" w:rsidRDefault="00F60C6E">
      <w:pPr>
        <w:widowControl w:val="0"/>
        <w:spacing w:after="120" w:line="240" w:lineRule="auto"/>
        <w:ind w:left="480" w:firstLine="58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___________20__г.</w:t>
      </w:r>
    </w:p>
    <w:p w14:paraId="00000037" w14:textId="77777777" w:rsidR="000A4C04" w:rsidRDefault="000A4C04">
      <w:pPr>
        <w:widowControl w:val="0"/>
        <w:spacing w:after="0" w:line="240" w:lineRule="auto"/>
        <w:ind w:left="480" w:hanging="460"/>
        <w:rPr>
          <w:rFonts w:ascii="Times New Roman" w:eastAsia="Times New Roman" w:hAnsi="Times New Roman" w:cs="Times New Roman"/>
          <w:color w:val="000000"/>
          <w:sz w:val="24"/>
          <w:szCs w:val="24"/>
        </w:rPr>
      </w:pPr>
    </w:p>
    <w:p w14:paraId="00000038" w14:textId="77777777" w:rsidR="000A4C04" w:rsidRDefault="00F60C6E">
      <w:pPr>
        <w:keepNext/>
        <w:widowControl w:val="0"/>
        <w:numPr>
          <w:ilvl w:val="0"/>
          <w:numId w:val="14"/>
        </w:numPr>
        <w:tabs>
          <w:tab w:val="left" w:pos="-10276"/>
        </w:tabs>
        <w:spacing w:after="0" w:line="240" w:lineRule="auto"/>
        <w:jc w:val="center"/>
        <w:rPr>
          <w:rFonts w:ascii="Times New Roman" w:eastAsia="Times New Roman" w:hAnsi="Times New Roman" w:cs="Times New Roman"/>
          <w:b/>
          <w:smallCaps/>
          <w:color w:val="000000"/>
          <w:sz w:val="24"/>
          <w:szCs w:val="24"/>
        </w:rPr>
      </w:pPr>
      <w:bookmarkStart w:id="0" w:name="_heading=h.gjdgxs" w:colFirst="0" w:colLast="0"/>
      <w:bookmarkEnd w:id="0"/>
      <w:r>
        <w:rPr>
          <w:rFonts w:ascii="Times New Roman" w:eastAsia="Times New Roman" w:hAnsi="Times New Roman" w:cs="Times New Roman"/>
          <w:b/>
          <w:smallCaps/>
          <w:color w:val="000000"/>
          <w:sz w:val="24"/>
          <w:szCs w:val="24"/>
        </w:rPr>
        <w:t>ОБЩИЕ ПОЛОЖЕНИЯ</w:t>
      </w:r>
    </w:p>
    <w:p w14:paraId="00000039" w14:textId="77777777" w:rsidR="000A4C04" w:rsidRDefault="00F60C6E">
      <w:pPr>
        <w:widowControl w:val="0"/>
        <w:numPr>
          <w:ilvl w:val="1"/>
          <w:numId w:val="14"/>
        </w:numPr>
        <w:tabs>
          <w:tab w:val="left" w:pos="99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Система управления охраной труда</w:t>
      </w:r>
      <w:r>
        <w:rPr>
          <w:rFonts w:ascii="Times New Roman" w:eastAsia="Times New Roman" w:hAnsi="Times New Roman" w:cs="Times New Roman"/>
          <w:color w:val="000000"/>
          <w:sz w:val="24"/>
          <w:szCs w:val="24"/>
        </w:rPr>
        <w:t xml:space="preserve"> (далее СУОТ) – комплекс взаимосвязанных и взаимодействующих между собой элементов, устанавливающих политику и цели в области охраны труда</w:t>
      </w:r>
      <w:r>
        <w:rPr>
          <w:color w:val="000000"/>
        </w:rPr>
        <w:t xml:space="preserve"> </w:t>
      </w:r>
      <w:r>
        <w:rPr>
          <w:rFonts w:ascii="Times New Roman" w:eastAsia="Times New Roman" w:hAnsi="Times New Roman" w:cs="Times New Roman"/>
          <w:color w:val="000000"/>
          <w:sz w:val="24"/>
          <w:szCs w:val="24"/>
        </w:rPr>
        <w:t>у конкретного работодателя и процедуры по достижению этих целей.</w:t>
      </w:r>
    </w:p>
    <w:p w14:paraId="0000003A"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0000003B"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Данное Положение разработано в соответствии с Трудовым кодексом Российской </w:t>
      </w:r>
    </w:p>
    <w:p w14:paraId="0000003C"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Федерации, 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 и иными нормативными правовыми актами, международными, межгосударственными и национальными стандартами в области охраны труда.</w:t>
      </w:r>
    </w:p>
    <w:p w14:paraId="0000003D"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Настоящее Положение разработано в целях обеспечения функционирования СУОТ в ООО </w:t>
      </w:r>
    </w:p>
    <w:p w14:paraId="0000003E"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«Наше богатство» (далее - Организация). Обеспечение функционирования СУОТ осуществляется посредством соблюдения государственных нормативных требований охраны труда.</w:t>
      </w:r>
    </w:p>
    <w:p w14:paraId="0000003F"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СУОТ является неотъемлемой частью управленческой и (или) производственной системы</w:t>
      </w:r>
    </w:p>
    <w:p w14:paraId="00000040"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работодателя.</w:t>
      </w:r>
    </w:p>
    <w:p w14:paraId="00000041"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СУОТ представляет собой единство:</w:t>
      </w:r>
    </w:p>
    <w:p w14:paraId="00000042"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0000004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мероприятий, обеспечивающих функционирование СУОТ и контроль за эффективностью работы в области охраны труда;</w:t>
      </w:r>
    </w:p>
    <w:p w14:paraId="0000004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00000045"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Положения СУОТ распространяются на всех работников, работающих у работодателя в</w:t>
      </w:r>
    </w:p>
    <w:p w14:paraId="00000046"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00000047"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Установленные СУОТ положения по безопасности, относящиеся к нахождению и </w:t>
      </w:r>
    </w:p>
    <w:p w14:paraId="00000048"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00000049"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Нормативные ссылки приведены в приложении А</w:t>
      </w:r>
    </w:p>
    <w:p w14:paraId="0000004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Термины и определения, используемые в данном Положении о СУОТ, приведены в приложении Б.</w:t>
      </w:r>
    </w:p>
    <w:p w14:paraId="0000004B" w14:textId="77777777" w:rsidR="000A4C04" w:rsidRDefault="00F60C6E">
      <w:pPr>
        <w:widowControl w:val="0"/>
        <w:numPr>
          <w:ilvl w:val="0"/>
          <w:numId w:val="14"/>
        </w:numPr>
        <w:tabs>
          <w:tab w:val="left" w:pos="-10276"/>
        </w:tabs>
        <w:spacing w:before="240" w:after="0" w:line="240" w:lineRule="auto"/>
        <w:jc w:val="center"/>
        <w:rPr>
          <w:rFonts w:ascii="Times New Roman" w:eastAsia="Times New Roman" w:hAnsi="Times New Roman" w:cs="Times New Roman"/>
          <w:b/>
          <w:smallCaps/>
          <w:color w:val="000000"/>
          <w:sz w:val="24"/>
          <w:szCs w:val="24"/>
        </w:rPr>
      </w:pPr>
      <w:bookmarkStart w:id="1" w:name="bookmark=id.30j0zll" w:colFirst="0" w:colLast="0"/>
      <w:bookmarkEnd w:id="1"/>
      <w:r>
        <w:rPr>
          <w:rFonts w:ascii="Times New Roman" w:eastAsia="Times New Roman" w:hAnsi="Times New Roman" w:cs="Times New Roman"/>
          <w:b/>
          <w:smallCaps/>
          <w:color w:val="000000"/>
          <w:sz w:val="24"/>
          <w:szCs w:val="24"/>
        </w:rPr>
        <w:t xml:space="preserve">РАЗРАБОТКА И ВНЕДРЕНИЕ СУОТ </w:t>
      </w:r>
    </w:p>
    <w:p w14:paraId="0000004C"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организации принята </w:t>
      </w:r>
      <w:r>
        <w:rPr>
          <w:rFonts w:ascii="Times New Roman" w:eastAsia="Times New Roman" w:hAnsi="Times New Roman" w:cs="Times New Roman"/>
          <w:b/>
          <w:color w:val="000000"/>
          <w:sz w:val="24"/>
          <w:szCs w:val="24"/>
        </w:rPr>
        <w:t>Политика (стратегия) в области охраны труда</w:t>
      </w:r>
      <w:r>
        <w:rPr>
          <w:rFonts w:ascii="Times New Roman" w:eastAsia="Times New Roman" w:hAnsi="Times New Roman" w:cs="Times New Roman"/>
          <w:color w:val="000000"/>
          <w:sz w:val="24"/>
          <w:szCs w:val="24"/>
        </w:rPr>
        <w:t xml:space="preserve"> (далее – Политика), </w:t>
      </w:r>
    </w:p>
    <w:p w14:paraId="0000004D"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r>
        <w:rPr>
          <w:color w:val="000000"/>
        </w:rPr>
        <w:t xml:space="preserve"> </w:t>
      </w:r>
      <w:r>
        <w:rPr>
          <w:rFonts w:ascii="Times New Roman" w:eastAsia="Times New Roman" w:hAnsi="Times New Roman" w:cs="Times New Roman"/>
          <w:color w:val="000000"/>
          <w:sz w:val="24"/>
          <w:szCs w:val="24"/>
        </w:rPr>
        <w:t>с учетом мнения выборного органа первичной профсоюзной организации или иного уполномоченного работниками органа.</w:t>
      </w:r>
    </w:p>
    <w:p w14:paraId="0000004E" w14:textId="77777777" w:rsidR="000A4C04" w:rsidRDefault="00F60C6E">
      <w:pPr>
        <w:widowControl w:val="0"/>
        <w:numPr>
          <w:ilvl w:val="1"/>
          <w:numId w:val="14"/>
        </w:numPr>
        <w:tabs>
          <w:tab w:val="left" w:pos="993"/>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Политика (стратегия) по охране труда:</w:t>
      </w:r>
    </w:p>
    <w:p w14:paraId="0000004F"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направлена на сохранение жизни и здоровья работников в процессе их трудовой деятельности</w:t>
      </w:r>
    </w:p>
    <w:p w14:paraId="00000050"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00000051"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00000052"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отражает цели в области охраны труда;</w:t>
      </w:r>
    </w:p>
    <w:p w14:paraId="00000053"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включает обязательства работодателя по устранению опасностей и снижению уровней профессиональных рисков на рабочих местах;</w:t>
      </w:r>
    </w:p>
    <w:p w14:paraId="00000054"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включает обязательство работодателя совершенствовать СУОТ;</w:t>
      </w:r>
    </w:p>
    <w:p w14:paraId="00000055" w14:textId="77777777" w:rsidR="000A4C04" w:rsidRDefault="00F60C6E">
      <w:pPr>
        <w:widowControl w:val="0"/>
        <w:numPr>
          <w:ilvl w:val="0"/>
          <w:numId w:val="1"/>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учитывает мнение выборного органа первичной профсоюзной организации или иного уполномоченного работниками органа (при наличии).</w:t>
      </w:r>
    </w:p>
    <w:p w14:paraId="00000056" w14:textId="77777777" w:rsidR="000A4C04" w:rsidRDefault="00F60C6E">
      <w:pPr>
        <w:widowControl w:val="0"/>
        <w:tabs>
          <w:tab w:val="left" w:pos="85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Основной стратегической целью в области охраны труда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00000057" w14:textId="77777777" w:rsidR="000A4C04" w:rsidRDefault="00F60C6E">
      <w:pPr>
        <w:widowControl w:val="0"/>
        <w:tabs>
          <w:tab w:val="left" w:pos="85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Осознавая свою ответственность за сохранение жизни и здоровья работников организация</w:t>
      </w:r>
    </w:p>
    <w:p w14:paraId="00000058" w14:textId="77777777" w:rsidR="000A4C04" w:rsidRDefault="00F60C6E">
      <w:pPr>
        <w:widowControl w:val="0"/>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принимает на себя следующие обязательства:</w:t>
      </w:r>
    </w:p>
    <w:p w14:paraId="00000059"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обеспечивать безопасность труда и сохранение здоровья работников путем принятия предупреждающих мер по недопущению травм и ухудшения здоровья, стремясь к нулевому травматизму;</w:t>
      </w:r>
    </w:p>
    <w:p w14:paraId="0000005A"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соблюдать требования законодательства Российской Федерации и других нормативных актов по охране труда;</w:t>
      </w:r>
    </w:p>
    <w:p w14:paraId="0000005B"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выявлять опасности, оценивать уровни профессиональных рисков и планировать мероприятий по управлению профессиональными рисками и улучшению условий труда;</w:t>
      </w:r>
    </w:p>
    <w:p w14:paraId="0000005C"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организовывать проведение специальной оценки условий труда;</w:t>
      </w:r>
    </w:p>
    <w:p w14:paraId="0000005D"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доводить до каждого работника информацию о выявленных опасностях и профессиональных рисках на рабочих местах;</w:t>
      </w:r>
    </w:p>
    <w:p w14:paraId="0000005E"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поддерживать на высоком уровне и постоянно улучшать подготовку сотрудников в области охраны труда путем организации качественного обучения;</w:t>
      </w:r>
    </w:p>
    <w:p w14:paraId="0000005F"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обеспечивать функционирование всех уровней производственного контроля за соблюдением и выполнением на рабочих местах законодательных и других требований в области профессиональной безопасности и здоровья;</w:t>
      </w:r>
    </w:p>
    <w:p w14:paraId="00000060"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w:t>
      </w:r>
    </w:p>
    <w:p w14:paraId="00000061"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установить механизмы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00000062" w14:textId="77777777" w:rsidR="000A4C04" w:rsidRDefault="00F60C6E">
      <w:pPr>
        <w:tabs>
          <w:tab w:val="left" w:pos="85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постоянное совершенствование системы управления охраной труда для поддержания её в виде, соответствующем текущим потребностям организации.</w:t>
      </w:r>
    </w:p>
    <w:p w14:paraId="00000063"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Руководство организации принимает на себя ответственность за реализацию настоящей Политики путем планирования и финансирования мероприятий по их достижению, обязуется уважать названные ценности и призывает к этому всех сотрудников.</w:t>
      </w:r>
    </w:p>
    <w:p w14:paraId="00000064"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Работодатель обеспечивает:</w:t>
      </w:r>
    </w:p>
    <w:p w14:paraId="00000065"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предоставление ответственным лицам соответствующих полномочий для осуществления функций (обязанностей) в рамках функционирования СУОТ;</w:t>
      </w:r>
    </w:p>
    <w:p w14:paraId="00000066"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00000067"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 Работодатель назначает работников, ответственных за соблюдение требований охраны </w:t>
      </w:r>
    </w:p>
    <w:p w14:paraId="00000068"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00000069"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Управление охраной труда осуществляется при непосредственном участии работников и </w:t>
      </w:r>
    </w:p>
    <w:p w14:paraId="0000006A" w14:textId="77777777" w:rsidR="000A4C04" w:rsidRDefault="00F60C6E">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0000006B" w14:textId="77777777" w:rsidR="000A4C04" w:rsidRDefault="00F60C6E">
      <w:pPr>
        <w:widowControl w:val="0"/>
        <w:numPr>
          <w:ilvl w:val="0"/>
          <w:numId w:val="14"/>
        </w:numPr>
        <w:tabs>
          <w:tab w:val="left" w:pos="284"/>
        </w:tabs>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ПЛАНИРОВАНИЕ</w:t>
      </w:r>
    </w:p>
    <w:p w14:paraId="0000006C"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планировании СУОТ рекомендуется определять и принимать во внимание </w:t>
      </w:r>
    </w:p>
    <w:p w14:paraId="0000006D"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0000006E"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профессиональными рисками представляет собой комплекс взаимосвязанных </w:t>
      </w:r>
    </w:p>
    <w:p w14:paraId="0000006F"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00000070"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(идентификация) опасностей, представляющих угрозу жизни и здоровью </w:t>
      </w:r>
    </w:p>
    <w:p w14:paraId="00000071"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работников, и составление их перечня (реестра) проводится с учетом рекомендаций по классификации, обнаружению, распознаванию и описанию опасностей.</w:t>
      </w:r>
    </w:p>
    <w:p w14:paraId="00000072"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00000073"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уровня профессиональных рисков, связанных с выявленными опасностями, осуществляется для всех выявленных (идентифицированных) опасностей.</w:t>
      </w:r>
    </w:p>
    <w:p w14:paraId="00000074"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оценки уровня профессиональных рисков определятся с учетом характера деятельности организации и рекомендаций по выбору методов оценки уровня профессиональных рисков, выявленных (идентифицированных) опасностей.</w:t>
      </w:r>
    </w:p>
    <w:p w14:paraId="00000075"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00000076"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00000077"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обеспечивает систематическое выявление опасностей и профессиональных рисков, их регулярный анализ и оценку.</w:t>
      </w:r>
    </w:p>
    <w:p w14:paraId="00000078"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00000079"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0000007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Плане мероприятий по охране труда организации указываются следующие примерные сведения:</w:t>
      </w:r>
    </w:p>
    <w:p w14:paraId="0000007B"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наименование мероприятий,</w:t>
      </w:r>
    </w:p>
    <w:p w14:paraId="0000007C"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ожидаемый результат по каждому мероприятию,</w:t>
      </w:r>
    </w:p>
    <w:p w14:paraId="0000007D"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сроки реализации по каждому мероприятию,</w:t>
      </w:r>
    </w:p>
    <w:p w14:paraId="0000007E"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ответственные лица за реализацию мероприятий,</w:t>
      </w:r>
    </w:p>
    <w:p w14:paraId="0000007F"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выделяемые ресурсы и источники финансирования мероприятий.</w:t>
      </w:r>
    </w:p>
    <w:p w14:paraId="00000080"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w:t>
      </w:r>
      <w:r>
        <w:rPr>
          <w:rFonts w:ascii="Times New Roman" w:eastAsia="Times New Roman" w:hAnsi="Times New Roman" w:cs="Times New Roman"/>
          <w:color w:val="000000"/>
          <w:sz w:val="24"/>
          <w:szCs w:val="24"/>
        </w:rPr>
        <w:lastRenderedPageBreak/>
        <w:t>снижению уровней профессиональных рисков.</w:t>
      </w:r>
    </w:p>
    <w:p w14:paraId="00000081"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Планирование мероприятий по охране труда учитывает изменения, которые влияют на функционирование СУОТ, включая:</w:t>
      </w:r>
    </w:p>
    <w:p w14:paraId="00000082"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изменения в нормативных правовых актах, содержащих государственные нормативные требования охраны труда,</w:t>
      </w:r>
    </w:p>
    <w:p w14:paraId="0000008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изменения в условиях труда работниках (результатах СОУТ и ОПР),</w:t>
      </w:r>
    </w:p>
    <w:p w14:paraId="0000008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00000085"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p>
    <w:p w14:paraId="00000086"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стратегической целью в области охраны труда, определенной Политикой организации,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00000087"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организации.</w:t>
      </w:r>
    </w:p>
    <w:p w14:paraId="00000088"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целей определяется с учетом специфики деятельности организации,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 </w:t>
      </w:r>
    </w:p>
    <w:p w14:paraId="00000089"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формулируются с учетом необходимости регулярной оценки их достижения, в том числе, по возможности, на основе измеримых показателей.</w:t>
      </w:r>
    </w:p>
    <w:p w14:paraId="0000008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по необходимости, ежегодно пересматривает цели в области охраны труда, исходя из результатов оценки эффективности СУОТ.</w:t>
      </w:r>
    </w:p>
    <w:p w14:paraId="0000008B"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достигаются путем реализации процедур, предусмотренных разделом 5 настоящего Положения.</w:t>
      </w:r>
    </w:p>
    <w:p w14:paraId="0000008C" w14:textId="77777777" w:rsidR="000A4C04" w:rsidRDefault="00F60C6E">
      <w:pPr>
        <w:widowControl w:val="0"/>
        <w:numPr>
          <w:ilvl w:val="0"/>
          <w:numId w:val="14"/>
        </w:numPr>
        <w:spacing w:after="0" w:line="240" w:lineRule="auto"/>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ОБЕСПЕЧЕНИЕ ФУНКЦИОНИРОВАНИЯ СУОТ</w:t>
      </w:r>
    </w:p>
    <w:p w14:paraId="0000008D"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обеспечения функционирования СУОТ работодатель: </w:t>
      </w:r>
    </w:p>
    <w:p w14:paraId="0000008E"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0000008F"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обеспечивает подготовку работников в области выявления опасностей при выполнении работ и реализации мер реагирования на их,</w:t>
      </w:r>
    </w:p>
    <w:p w14:paraId="00000090"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обеспечивает непрерывную подготовку и повышение квалификации работников в области охраны труда,</w:t>
      </w:r>
    </w:p>
    <w:p w14:paraId="00000091"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документирует информацию об обучении и повышении квалификации работников в области охраны труда.</w:t>
      </w:r>
    </w:p>
    <w:p w14:paraId="00000092"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и изложен в Приложении В.</w:t>
      </w:r>
    </w:p>
    <w:p w14:paraId="00000093"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Работодатель информирует работников в рамках СУОТ: </w:t>
      </w:r>
    </w:p>
    <w:p w14:paraId="0000009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политике и целях в области охраны труда,</w:t>
      </w:r>
    </w:p>
    <w:p w14:paraId="0000009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системе стимулирования за соблюдение государственных нормативных требований охраны труда и об ответственности за их нарушение,</w:t>
      </w:r>
    </w:p>
    <w:p w14:paraId="00000096"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результатах расследования несчастных случаев на производстве и микротравм (микроповреждений),</w:t>
      </w:r>
    </w:p>
    <w:p w14:paraId="00000097"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 опасностях и рисках на своих рабочих местах, а также разработанных в их отношении мерах управления.</w:t>
      </w:r>
    </w:p>
    <w:p w14:paraId="00000098"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информирования работников и порядок взаимодействия с работниками работодатель (руководитель организации) устанавливает с учетом специфики деятельности организации с учетом форм (способов) и рекомендаций по размещению работодателем </w:t>
      </w:r>
      <w:r>
        <w:rPr>
          <w:rFonts w:ascii="Times New Roman" w:eastAsia="Times New Roman" w:hAnsi="Times New Roman" w:cs="Times New Roman"/>
          <w:color w:val="000000"/>
          <w:sz w:val="24"/>
          <w:szCs w:val="24"/>
        </w:rPr>
        <w:lastRenderedPageBreak/>
        <w:t>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14:paraId="00000099" w14:textId="77777777" w:rsidR="000A4C04" w:rsidRDefault="00F60C6E">
      <w:pPr>
        <w:widowControl w:val="0"/>
        <w:numPr>
          <w:ilvl w:val="1"/>
          <w:numId w:val="14"/>
        </w:numPr>
        <w:tabs>
          <w:tab w:val="left" w:pos="216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информировании работников допускается учитывать следующие формы </w:t>
      </w:r>
    </w:p>
    <w:p w14:paraId="0000009A" w14:textId="77777777" w:rsidR="000A4C04" w:rsidRDefault="00F60C6E">
      <w:pPr>
        <w:widowControl w:val="0"/>
        <w:tabs>
          <w:tab w:val="left" w:pos="216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доведения информации:</w:t>
      </w:r>
    </w:p>
    <w:p w14:paraId="0000009B"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включение соответствующих положений в трудовой договор работника,</w:t>
      </w:r>
    </w:p>
    <w:p w14:paraId="0000009C"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ознакомление работника с результатами специальной оценки условий труда и оценки профессиональных рисков,</w:t>
      </w:r>
    </w:p>
    <w:p w14:paraId="0000009D"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проведения совещаний, круглых столов, семинаров, конференций, встреч и переговоров заинтересованных сторон,</w:t>
      </w:r>
    </w:p>
    <w:p w14:paraId="0000009E"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0000009F"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использования информационных ресурсов в информационно телекоммуникационной сети "Интернет",</w:t>
      </w:r>
    </w:p>
    <w:p w14:paraId="000000A0"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размещения соответствующей информации в общедоступных местах,</w:t>
      </w:r>
    </w:p>
    <w:p w14:paraId="000000A1" w14:textId="77777777" w:rsidR="000A4C04" w:rsidRDefault="00F60C6E">
      <w:pPr>
        <w:widowControl w:val="0"/>
        <w:tabs>
          <w:tab w:val="left" w:pos="2162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инструктажей, размещение стендов с необходимой информацией.</w:t>
      </w:r>
    </w:p>
    <w:p w14:paraId="000000A2" w14:textId="77777777" w:rsidR="000A4C04"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A3" w14:textId="77777777" w:rsidR="000A4C04" w:rsidRDefault="00DB135C">
      <w:pPr>
        <w:widowControl w:val="0"/>
        <w:numPr>
          <w:ilvl w:val="0"/>
          <w:numId w:val="14"/>
        </w:numPr>
        <w:tabs>
          <w:tab w:val="left" w:pos="284"/>
        </w:tabs>
        <w:spacing w:before="240" w:after="0" w:line="240" w:lineRule="auto"/>
        <w:ind w:left="0" w:firstLine="0"/>
        <w:jc w:val="center"/>
        <w:rPr>
          <w:rFonts w:ascii="Times New Roman" w:eastAsia="Times New Roman" w:hAnsi="Times New Roman" w:cs="Times New Roman"/>
          <w:b/>
          <w:color w:val="000000"/>
          <w:sz w:val="24"/>
          <w:szCs w:val="24"/>
        </w:rPr>
      </w:pPr>
      <w:sdt>
        <w:sdtPr>
          <w:tag w:val="goog_rdk_0"/>
          <w:id w:val="819008368"/>
        </w:sdtPr>
        <w:sdtEndPr/>
        <w:sdtContent>
          <w:commentRangeStart w:id="2"/>
        </w:sdtContent>
      </w:sdt>
      <w:r w:rsidR="00F60C6E">
        <w:rPr>
          <w:rFonts w:ascii="Times New Roman" w:eastAsia="Times New Roman" w:hAnsi="Times New Roman" w:cs="Times New Roman"/>
          <w:b/>
          <w:color w:val="000000"/>
          <w:sz w:val="24"/>
          <w:szCs w:val="24"/>
        </w:rPr>
        <w:t>ФУНКЦИОНИРОВАНИЕ</w:t>
      </w:r>
      <w:commentRangeEnd w:id="2"/>
      <w:r w:rsidR="00F60C6E">
        <w:commentReference w:id="2"/>
      </w:r>
    </w:p>
    <w:p w14:paraId="000000A4"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процессы по охране труда:</w:t>
      </w:r>
    </w:p>
    <w:p w14:paraId="000000A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а) базовые процессы СУОТ организации:</w:t>
      </w:r>
    </w:p>
    <w:p w14:paraId="000000A6"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специальная оценка условий труда (далее – СОУТ),</w:t>
      </w:r>
    </w:p>
    <w:p w14:paraId="000000A7"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оценка профессиональных рисков (далее – ОПР).</w:t>
      </w:r>
    </w:p>
    <w:p w14:paraId="000000A8"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б) процессы, направленные на обеспечение допуска работника к самостоятельной работе:</w:t>
      </w:r>
    </w:p>
    <w:p w14:paraId="000000A9"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проведение медицинских осмотров и освидетельствований работников,</w:t>
      </w:r>
    </w:p>
    <w:p w14:paraId="000000AA"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проведение обучения работников,</w:t>
      </w:r>
    </w:p>
    <w:p w14:paraId="000000AB"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работников средствами индивидуальной защиты (далее - СИЗ).</w:t>
      </w:r>
    </w:p>
    <w:p w14:paraId="000000AC" w14:textId="77777777" w:rsidR="000A4C04" w:rsidRDefault="00F60C6E">
      <w:pPr>
        <w:widowControl w:val="0"/>
        <w:tabs>
          <w:tab w:val="left" w:pos="993"/>
        </w:tabs>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процессы, направленные на обеспечение безопасной производственной среды в рамках функционирования процессов в организации:</w:t>
      </w:r>
    </w:p>
    <w:p w14:paraId="000000AD"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при эксплуатации зданий и сооружений,</w:t>
      </w:r>
    </w:p>
    <w:p w14:paraId="000000AE"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при эксплуатации оборудования,</w:t>
      </w:r>
    </w:p>
    <w:p w14:paraId="000000AF"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при осуществлении технологических процессов,</w:t>
      </w:r>
    </w:p>
    <w:p w14:paraId="000000B0"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при эксплуатации применяемых инструментов,</w:t>
      </w:r>
    </w:p>
    <w:p w14:paraId="000000B1"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при применении сырья и материалов,</w:t>
      </w:r>
    </w:p>
    <w:p w14:paraId="000000B2"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безопасности работников подрядных организаций.</w:t>
      </w:r>
    </w:p>
    <w:p w14:paraId="000000B3"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г) сопутствующие процессы:</w:t>
      </w:r>
    </w:p>
    <w:p w14:paraId="000000B4"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санитарно-бытовое обеспечение работников,</w:t>
      </w:r>
    </w:p>
    <w:p w14:paraId="000000B5"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выдача работникам молока или других равноценных пищевых продуктов,</w:t>
      </w:r>
    </w:p>
    <w:p w14:paraId="000000B6"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работников лечебно-профилактическим питанием,</w:t>
      </w:r>
    </w:p>
    <w:p w14:paraId="000000B7" w14:textId="77777777" w:rsidR="000A4C04" w:rsidRDefault="00F60C6E">
      <w:pPr>
        <w:widowControl w:val="0"/>
        <w:tabs>
          <w:tab w:val="left" w:pos="993"/>
        </w:tabs>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00000B8"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социального страхования работников,</w:t>
      </w:r>
    </w:p>
    <w:p w14:paraId="000000B9" w14:textId="77777777" w:rsidR="000A4C04" w:rsidRDefault="00F60C6E">
      <w:pPr>
        <w:widowControl w:val="0"/>
        <w:tabs>
          <w:tab w:val="left" w:pos="993"/>
        </w:tabs>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взаимодействие с государственными надзорными органами, органами исполнительной власти и профсоюзного контроля,</w:t>
      </w:r>
    </w:p>
    <w:p w14:paraId="000000BA"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 процессы реагирования на ситуации:</w:t>
      </w:r>
    </w:p>
    <w:p w14:paraId="000000BB"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реагирование на аварийные ситуации,</w:t>
      </w:r>
    </w:p>
    <w:p w14:paraId="000000BC"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реагирование на несчастные случаи,</w:t>
      </w:r>
    </w:p>
    <w:p w14:paraId="000000BD"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реагирование на профессиональные заболевания.</w:t>
      </w:r>
    </w:p>
    <w:p w14:paraId="000000BE"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000000BF"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мероприятий по охране труда,</w:t>
      </w:r>
    </w:p>
    <w:p w14:paraId="000000C0"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выполнение мероприятий по охране труда, </w:t>
      </w:r>
    </w:p>
    <w:p w14:paraId="000000C1"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контроль планирования и выполнения мероприятий по охране труда, анализ по результатам контроля, </w:t>
      </w:r>
    </w:p>
    <w:p w14:paraId="000000C2"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формирование корректирующих действий по совершенствованию функционирования СУОТ, </w:t>
      </w:r>
    </w:p>
    <w:p w14:paraId="000000C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управление документами СУОТ,</w:t>
      </w:r>
    </w:p>
    <w:p w14:paraId="000000C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информирование работников и взаимодействие с ними,</w:t>
      </w:r>
    </w:p>
    <w:p w14:paraId="000000C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распределение обязанностей для обеспечения функционирования СУОТ.</w:t>
      </w:r>
    </w:p>
    <w:p w14:paraId="000000C6"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и проведение специальной оценки условий труда</w:t>
      </w:r>
      <w:r>
        <w:rPr>
          <w:rFonts w:ascii="Times New Roman" w:eastAsia="Times New Roman" w:hAnsi="Times New Roman" w:cs="Times New Roman"/>
          <w:color w:val="000000"/>
          <w:sz w:val="24"/>
          <w:szCs w:val="24"/>
        </w:rPr>
        <w:t xml:space="preserve"> (далее - СОУТ) </w:t>
      </w:r>
    </w:p>
    <w:p w14:paraId="000000C7"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осуществляется в соответствии с Федеральным законом от 28.12.2013 №426-ФЗ «О специальной оценке условий труда» и приказом Минтруда России от 24.01.2014 №33н. При этом устанавливается:</w:t>
      </w:r>
    </w:p>
    <w:p w14:paraId="000000C8" w14:textId="77777777" w:rsidR="000A4C04" w:rsidRDefault="00F60C6E">
      <w:pPr>
        <w:widowControl w:val="0"/>
        <w:tabs>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создания и функционирования комиссии по проведению специальной оценки условий труда, а также права, обязанности и ответственность членов;</w:t>
      </w:r>
    </w:p>
    <w:p w14:paraId="000000C9" w14:textId="77777777" w:rsidR="000A4C04" w:rsidRDefault="00F60C6E">
      <w:pPr>
        <w:widowControl w:val="0"/>
        <w:tabs>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организационный порядок проведения СОУТ на рабочих местах организации в части деятельности комиссии по проведению СОУТ;</w:t>
      </w:r>
    </w:p>
    <w:p w14:paraId="000000CA" w14:textId="77777777" w:rsidR="000A4C04" w:rsidRDefault="00F60C6E">
      <w:pPr>
        <w:widowControl w:val="0"/>
        <w:tabs>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осуществления отбора и заключения гражданско-правового договора с организацией, проводящей СОУТ, учитывающий необходимость привлечения к данной работе наиболее компетентной в отношении вида деятельности работодателя;</w:t>
      </w:r>
    </w:p>
    <w:p w14:paraId="000000CB" w14:textId="77777777" w:rsidR="000A4C04" w:rsidRDefault="00F60C6E">
      <w:pPr>
        <w:widowControl w:val="0"/>
        <w:tabs>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декларирования соответствия условий труда государственным нормативным требованиям охраны труда;</w:t>
      </w:r>
    </w:p>
    <w:p w14:paraId="000000CC"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порядок использования результатов СОУТ.</w:t>
      </w:r>
    </w:p>
    <w:p w14:paraId="000000CD"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Оценка профессиональных рисков (далее – ОПР). </w:t>
      </w:r>
      <w:r>
        <w:rPr>
          <w:rFonts w:ascii="Times New Roman" w:eastAsia="Times New Roman" w:hAnsi="Times New Roman" w:cs="Times New Roman"/>
          <w:color w:val="000000"/>
          <w:sz w:val="24"/>
          <w:szCs w:val="24"/>
        </w:rPr>
        <w:t>Оценка и управление</w:t>
      </w:r>
    </w:p>
    <w:p w14:paraId="000000CE" w14:textId="3887089C"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профессиональными рисками осуществляется на всех уровнях управления и контроля в сфере охраны труда. Данная процедура определена приложением </w:t>
      </w:r>
      <w:r w:rsidR="00F5787D">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к данному Положению и включает следующие мероприятия:</w:t>
      </w:r>
    </w:p>
    <w:p w14:paraId="000000CF"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выявление опасностей;</w:t>
      </w:r>
    </w:p>
    <w:p w14:paraId="000000D0"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оценка профессиональных рисков;</w:t>
      </w:r>
    </w:p>
    <w:p w14:paraId="000000D1"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применение мер по снижению уровней профессиональных рисков или недопущению повышения их уровней;</w:t>
      </w:r>
    </w:p>
    <w:p w14:paraId="000000D2"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контроль выявленных профессиональных рисков;</w:t>
      </w:r>
    </w:p>
    <w:p w14:paraId="000000D3"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пересмотр выявленных профессиональных рисков.</w:t>
      </w:r>
    </w:p>
    <w:p w14:paraId="000000D4"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tag w:val="goog_rdk_1"/>
          <w:id w:val="-1642271047"/>
        </w:sdtPr>
        <w:sdtEndPr/>
        <w:sdtContent/>
      </w:sdt>
      <w:r>
        <w:rPr>
          <w:rFonts w:ascii="Times New Roman" w:eastAsia="Times New Roman" w:hAnsi="Times New Roman" w:cs="Times New Roman"/>
          <w:color w:val="000000"/>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14:paraId="000000D5"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b/>
          <w:color w:val="000000"/>
          <w:sz w:val="24"/>
          <w:szCs w:val="24"/>
        </w:rPr>
        <w:t>Проведение медицинских осмотров и освидетельствований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работников</w:t>
      </w:r>
      <w:r>
        <w:rPr>
          <w:rFonts w:ascii="Times New Roman" w:eastAsia="Times New Roman" w:hAnsi="Times New Roman" w:cs="Times New Roman"/>
          <w:color w:val="000000"/>
          <w:sz w:val="24"/>
          <w:szCs w:val="24"/>
        </w:rPr>
        <w:t xml:space="preserve"> осуществляется в соответствии с требованиями Трудового кодекса Российской Федерации 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утверждённого Приказом Минздрава России от 28.01.2021 №29н, а также в соответствии «</w:t>
      </w:r>
      <w:hyperlink r:id="rId11" w:anchor="6540IN">
        <w:r>
          <w:rPr>
            <w:rFonts w:ascii="Times New Roman" w:eastAsia="Times New Roman" w:hAnsi="Times New Roman" w:cs="Times New Roman"/>
            <w:color w:val="000000"/>
            <w:sz w:val="24"/>
            <w:szCs w:val="24"/>
          </w:rPr>
          <w:t>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Pr>
          <w:rFonts w:ascii="Times New Roman" w:eastAsia="Times New Roman" w:hAnsi="Times New Roman" w:cs="Times New Roman"/>
          <w:color w:val="000000"/>
          <w:sz w:val="24"/>
          <w:szCs w:val="24"/>
        </w:rPr>
        <w:t>», утвержденным Приказом Министерства труда и социальной защиты РФ Министерства здравоохранения РФ от 31.12.2020 №998н/1420н.</w:t>
      </w:r>
    </w:p>
    <w:p w14:paraId="000000D6"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прохождение психиатрических освидетельствований регламентируется </w:t>
      </w:r>
    </w:p>
    <w:p w14:paraId="000000D7" w14:textId="0B4105BC" w:rsidR="000A4C04" w:rsidRDefault="00D71196">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Приказом Министерства здравоохранения РФ от 20.05.2022 №342н</w:t>
      </w:r>
      <w:r w:rsidR="00F60C6E">
        <w:rPr>
          <w:rFonts w:ascii="Times New Roman" w:eastAsia="Times New Roman" w:hAnsi="Times New Roman" w:cs="Times New Roman"/>
          <w:color w:val="000000"/>
          <w:sz w:val="24"/>
          <w:szCs w:val="24"/>
        </w:rPr>
        <w:t xml:space="preserve"> "</w:t>
      </w:r>
      <w:r w:rsidRPr="00D71196">
        <w:t xml:space="preserve"> </w:t>
      </w:r>
      <w:r w:rsidRPr="00D71196">
        <w:rPr>
          <w:rFonts w:ascii="Times New Roman" w:eastAsia="Times New Roman" w:hAnsi="Times New Roman" w:cs="Times New Roman"/>
          <w:color w:val="000000"/>
          <w:sz w:val="24"/>
          <w:szCs w:val="24"/>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F60C6E">
        <w:rPr>
          <w:rFonts w:ascii="Times New Roman" w:eastAsia="Times New Roman" w:hAnsi="Times New Roman" w:cs="Times New Roman"/>
          <w:color w:val="000000"/>
          <w:sz w:val="24"/>
          <w:szCs w:val="24"/>
        </w:rPr>
        <w:t xml:space="preserve">", а также согласно </w:t>
      </w:r>
      <w:r w:rsidRPr="00D71196">
        <w:rPr>
          <w:rFonts w:ascii="Times New Roman" w:eastAsia="Times New Roman" w:hAnsi="Times New Roman" w:cs="Times New Roman"/>
          <w:color w:val="000000"/>
          <w:sz w:val="24"/>
          <w:szCs w:val="24"/>
        </w:rPr>
        <w:t>Распоряжени</w:t>
      </w:r>
      <w:r>
        <w:rPr>
          <w:rFonts w:ascii="Times New Roman" w:eastAsia="Times New Roman" w:hAnsi="Times New Roman" w:cs="Times New Roman"/>
          <w:color w:val="000000"/>
          <w:sz w:val="24"/>
          <w:szCs w:val="24"/>
        </w:rPr>
        <w:t>ю</w:t>
      </w:r>
      <w:r w:rsidRPr="00D71196">
        <w:rPr>
          <w:rFonts w:ascii="Times New Roman" w:eastAsia="Times New Roman" w:hAnsi="Times New Roman" w:cs="Times New Roman"/>
          <w:color w:val="000000"/>
          <w:sz w:val="24"/>
          <w:szCs w:val="24"/>
        </w:rPr>
        <w:t xml:space="preserve"> Правительства РФ от 05.12.2022 N 3759-р </w:t>
      </w:r>
      <w:r>
        <w:rPr>
          <w:rFonts w:ascii="Times New Roman" w:eastAsia="Times New Roman" w:hAnsi="Times New Roman" w:cs="Times New Roman"/>
          <w:color w:val="000000"/>
          <w:sz w:val="24"/>
          <w:szCs w:val="24"/>
        </w:rPr>
        <w:t>«</w:t>
      </w:r>
      <w:r w:rsidRPr="00D71196">
        <w:rPr>
          <w:rFonts w:ascii="Times New Roman" w:eastAsia="Times New Roman" w:hAnsi="Times New Roman" w:cs="Times New Roman"/>
          <w:color w:val="000000"/>
          <w:sz w:val="24"/>
          <w:szCs w:val="24"/>
        </w:rPr>
        <w:t>Об утверждении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Pr>
          <w:rFonts w:ascii="Times New Roman" w:eastAsia="Times New Roman" w:hAnsi="Times New Roman" w:cs="Times New Roman"/>
          <w:color w:val="000000"/>
          <w:sz w:val="24"/>
          <w:szCs w:val="24"/>
        </w:rPr>
        <w:t>»</w:t>
      </w:r>
      <w:r w:rsidR="00F60C6E">
        <w:rPr>
          <w:rFonts w:ascii="Times New Roman" w:eastAsia="Times New Roman" w:hAnsi="Times New Roman" w:cs="Times New Roman"/>
          <w:color w:val="000000"/>
          <w:sz w:val="24"/>
          <w:szCs w:val="24"/>
        </w:rPr>
        <w:t xml:space="preserve">. </w:t>
      </w:r>
    </w:p>
    <w:p w14:paraId="000000D8"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 xml:space="preserve">         Порядок организации и проведения предварительных и периодических медицинских осмотров, а также психиатрических освидетельствований установлен приказом по организации.</w:t>
      </w:r>
    </w:p>
    <w:p w14:paraId="000000D9"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Перечень профессий (должностей) работников, которые подлежат медицинским осмотрам, </w:t>
      </w:r>
    </w:p>
    <w:p w14:paraId="000000DA"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психиатрическим освидетельствованиям, химико-токсилогическим исследованиям устанавливается на основании, в том числе, результатов специальной оценки условий труда.</w:t>
      </w:r>
    </w:p>
    <w:p w14:paraId="000000DB" w14:textId="3E7A5DCF"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b/>
          <w:color w:val="000000"/>
          <w:sz w:val="24"/>
          <w:szCs w:val="24"/>
        </w:rPr>
        <w:t>Подготовка работников по охране труда</w:t>
      </w:r>
      <w:r>
        <w:rPr>
          <w:rFonts w:ascii="Times New Roman" w:eastAsia="Times New Roman" w:hAnsi="Times New Roman" w:cs="Times New Roman"/>
          <w:color w:val="000000"/>
          <w:sz w:val="24"/>
          <w:szCs w:val="24"/>
        </w:rPr>
        <w:t xml:space="preserve"> осуществляется в соответствии с требованиями </w:t>
      </w:r>
      <w:r>
        <w:rPr>
          <w:rFonts w:ascii="Times New Roman" w:eastAsia="Times New Roman" w:hAnsi="Times New Roman" w:cs="Times New Roman"/>
          <w:color w:val="000000"/>
          <w:sz w:val="24"/>
          <w:szCs w:val="24"/>
        </w:rPr>
        <w:lastRenderedPageBreak/>
        <w:t xml:space="preserve">статей 214, 219 Трудового кодекса Российской Федерации и </w:t>
      </w:r>
      <w:sdt>
        <w:sdtPr>
          <w:tag w:val="goog_rdk_2"/>
          <w:id w:val="-2144419078"/>
          <w:showingPlcHdr/>
        </w:sdtPr>
        <w:sdtEndPr/>
        <w:sdtContent>
          <w:r w:rsidR="00850036">
            <w:t xml:space="preserve">     </w:t>
          </w:r>
        </w:sdtContent>
      </w:sdt>
      <w:r>
        <w:rPr>
          <w:rFonts w:ascii="Times New Roman" w:eastAsia="Times New Roman" w:hAnsi="Times New Roman" w:cs="Times New Roman"/>
          <w:color w:val="000000"/>
          <w:sz w:val="24"/>
          <w:szCs w:val="24"/>
        </w:rPr>
        <w:t xml:space="preserve">Порядка обучения по охране труда и проверки </w:t>
      </w:r>
      <w:r w:rsidR="00850036">
        <w:rPr>
          <w:rFonts w:ascii="Times New Roman" w:eastAsia="Times New Roman" w:hAnsi="Times New Roman" w:cs="Times New Roman"/>
          <w:color w:val="000000"/>
          <w:sz w:val="24"/>
          <w:szCs w:val="24"/>
        </w:rPr>
        <w:t xml:space="preserve">знания </w:t>
      </w:r>
      <w:r>
        <w:rPr>
          <w:rFonts w:ascii="Times New Roman" w:eastAsia="Times New Roman" w:hAnsi="Times New Roman" w:cs="Times New Roman"/>
          <w:color w:val="000000"/>
          <w:sz w:val="24"/>
          <w:szCs w:val="24"/>
        </w:rPr>
        <w:t xml:space="preserve">требований охраны труда работников организаций, утверждённого Постановление </w:t>
      </w:r>
      <w:r w:rsidR="00850036">
        <w:rPr>
          <w:rFonts w:ascii="Times New Roman" w:eastAsia="Times New Roman" w:hAnsi="Times New Roman" w:cs="Times New Roman"/>
          <w:color w:val="000000"/>
          <w:sz w:val="24"/>
          <w:szCs w:val="24"/>
        </w:rPr>
        <w:t>Правительства РФ от 24.12.2021 №2464</w:t>
      </w:r>
      <w:r>
        <w:rPr>
          <w:rFonts w:ascii="Times New Roman" w:eastAsia="Times New Roman" w:hAnsi="Times New Roman" w:cs="Times New Roman"/>
          <w:color w:val="000000"/>
          <w:sz w:val="24"/>
          <w:szCs w:val="24"/>
        </w:rPr>
        <w:t xml:space="preserve">. Для организации данной процедуры устанавливается (определяется):  </w:t>
      </w:r>
    </w:p>
    <w:p w14:paraId="000000DC" w14:textId="41E8FAEE"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b/>
          <w:color w:val="000000" w:themeColor="text1"/>
          <w:sz w:val="24"/>
          <w:szCs w:val="24"/>
        </w:rPr>
        <w:t xml:space="preserve">- </w:t>
      </w:r>
      <w:r w:rsidRPr="00F60C6E">
        <w:rPr>
          <w:rFonts w:ascii="Times New Roman" w:eastAsia="Times New Roman" w:hAnsi="Times New Roman" w:cs="Times New Roman"/>
          <w:color w:val="000000" w:themeColor="text1"/>
          <w:sz w:val="24"/>
          <w:szCs w:val="24"/>
        </w:rPr>
        <w:t>порядок организации и проведения инструктажей по охране труда</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DD" w14:textId="755B9ED1"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порядок организации и проведения стажировки на рабочем месте</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DE" w14:textId="56E89CB4"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порядок организации и проведение обучения по оказанию первой помощи пострадавшим</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DF" w14:textId="34D08B12"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порядок организации и проведение обучения по использованию (применению) средств индивидуальной защиты</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0" w14:textId="5EF15BEC"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порядок организации и проведение обучения требованиям охраны труда</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1" w14:textId="45E1D72B"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000000E2" w14:textId="5007DD48"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в обучающих организациях</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3" w14:textId="58C0F5FC"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у работодателя</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4" w14:textId="7DA9B4C9"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профессий (должностей) работников, освобожденных от прохождения первичного инструктажа на рабочем месте</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5" w14:textId="210BACFD"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список работников, ответственных за проведение инструктажа по охране труда на рабочем месте, за проведение стажировки по охране труда, за проведение обучения по оказанию первой помощи пострадавшим, обучения по использованию (применению) средств индивидуальной защиты, обучения требованиям охраны труда;</w:t>
      </w:r>
    </w:p>
    <w:p w14:paraId="000000E6" w14:textId="688D479C"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вопросов, включаемых в программу инструктажа по охране труда</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000000E7" w14:textId="0F0129C8"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состав комиссий работодателя по проверке знаний требований охраны труда</w:t>
      </w:r>
      <w:r w:rsidRPr="00F60C6E" w:rsidDel="00F60C6E">
        <w:rPr>
          <w:rFonts w:ascii="Times New Roman" w:eastAsia="Times New Roman" w:hAnsi="Times New Roman" w:cs="Times New Roman"/>
          <w:color w:val="000000" w:themeColor="text1"/>
          <w:sz w:val="24"/>
          <w:szCs w:val="24"/>
        </w:rPr>
        <w:t xml:space="preserve"> </w:t>
      </w:r>
      <w:r w:rsidRPr="00F60C6E">
        <w:rPr>
          <w:rFonts w:ascii="Times New Roman" w:eastAsia="Times New Roman" w:hAnsi="Times New Roman" w:cs="Times New Roman"/>
          <w:color w:val="000000" w:themeColor="text1"/>
          <w:sz w:val="24"/>
          <w:szCs w:val="24"/>
        </w:rPr>
        <w:t>;</w:t>
      </w:r>
    </w:p>
    <w:p w14:paraId="5967E98C" w14:textId="77777777" w:rsidR="00F60C6E"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регламент работы комиссий работодателя по проверке знаний требований охраны труда;</w:t>
      </w:r>
    </w:p>
    <w:p w14:paraId="000000E8" w14:textId="3AAC85AB" w:rsidR="000A4C04" w:rsidRPr="00F60C6E" w:rsidRDefault="00F60C6E">
      <w:pPr>
        <w:widowControl w:val="0"/>
        <w:tabs>
          <w:tab w:val="left" w:pos="993"/>
        </w:tabs>
        <w:spacing w:after="0" w:line="240" w:lineRule="auto"/>
        <w:ind w:left="480" w:hanging="460"/>
        <w:jc w:val="both"/>
        <w:rPr>
          <w:rFonts w:ascii="Times New Roman" w:eastAsia="Times New Roman" w:hAnsi="Times New Roman" w:cs="Times New Roman"/>
          <w:color w:val="000000" w:themeColor="text1"/>
          <w:sz w:val="24"/>
          <w:szCs w:val="24"/>
        </w:rPr>
      </w:pPr>
      <w:r w:rsidRPr="00F60C6E">
        <w:rPr>
          <w:rFonts w:ascii="Times New Roman" w:eastAsia="Times New Roman" w:hAnsi="Times New Roman" w:cs="Times New Roman"/>
          <w:color w:val="000000" w:themeColor="text1"/>
          <w:sz w:val="24"/>
          <w:szCs w:val="24"/>
        </w:rPr>
        <w:t>- перечень вопросов по охране труда, по которым работники проходят проверку знаний в комиссии работодателя.</w:t>
      </w:r>
    </w:p>
    <w:p w14:paraId="000000EA" w14:textId="0B58B23F" w:rsidR="000A4C04" w:rsidRDefault="008203C9">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203C9">
        <w:rPr>
          <w:rFonts w:ascii="Times New Roman" w:eastAsia="Times New Roman" w:hAnsi="Times New Roman" w:cs="Times New Roman"/>
          <w:color w:val="000000"/>
          <w:sz w:val="24"/>
          <w:szCs w:val="24"/>
        </w:rPr>
        <w:t>Данная процедура определена Положением об организации обучения по охране труда и проверки знания требований охраны труда работников</w:t>
      </w:r>
      <w:r w:rsidRPr="008203C9" w:rsidDel="008203C9">
        <w:rPr>
          <w:rFonts w:ascii="Times New Roman" w:eastAsia="Times New Roman" w:hAnsi="Times New Roman" w:cs="Times New Roman"/>
          <w:color w:val="000000"/>
          <w:sz w:val="24"/>
          <w:szCs w:val="24"/>
        </w:rPr>
        <w:t xml:space="preserve"> </w:t>
      </w:r>
      <w:r w:rsidR="00F60C6E">
        <w:rPr>
          <w:rFonts w:ascii="Times New Roman" w:eastAsia="Times New Roman" w:hAnsi="Times New Roman" w:cs="Times New Roman"/>
          <w:color w:val="000000"/>
          <w:sz w:val="24"/>
          <w:szCs w:val="24"/>
        </w:rPr>
        <w:t>.</w:t>
      </w:r>
    </w:p>
    <w:p w14:paraId="000000EB" w14:textId="77777777" w:rsidR="000A4C04" w:rsidRDefault="00F60C6E">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Обеспечение работников средствами индивидуальной защиты (далее – СИЗ) </w:t>
      </w:r>
      <w:r>
        <w:rPr>
          <w:rFonts w:ascii="Times New Roman" w:eastAsia="Times New Roman" w:hAnsi="Times New Roman" w:cs="Times New Roman"/>
          <w:color w:val="000000"/>
          <w:sz w:val="24"/>
          <w:szCs w:val="24"/>
        </w:rPr>
        <w:t xml:space="preserve">осуществляется в соответствии с требованиями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утверждённых </w:t>
      </w:r>
      <w:sdt>
        <w:sdtPr>
          <w:tag w:val="goog_rdk_3"/>
          <w:id w:val="-1827116663"/>
        </w:sdtPr>
        <w:sdtEndPr/>
        <w:sdtContent>
          <w:commentRangeStart w:id="6"/>
        </w:sdtContent>
      </w:sdt>
      <w:r>
        <w:rPr>
          <w:rFonts w:ascii="Times New Roman" w:eastAsia="Times New Roman" w:hAnsi="Times New Roman" w:cs="Times New Roman"/>
          <w:color w:val="000000"/>
          <w:sz w:val="24"/>
          <w:szCs w:val="24"/>
        </w:rPr>
        <w:t>Приказом Минздравсоцразвития России от 01.06.2009 г. № 290н</w:t>
      </w:r>
      <w:commentRangeEnd w:id="6"/>
      <w:r>
        <w:commentReference w:id="6"/>
      </w:r>
      <w:r>
        <w:rPr>
          <w:rFonts w:ascii="Times New Roman" w:eastAsia="Times New Roman" w:hAnsi="Times New Roman" w:cs="Times New Roman"/>
          <w:color w:val="000000"/>
          <w:sz w:val="24"/>
          <w:szCs w:val="24"/>
        </w:rPr>
        <w:t xml:space="preserve">, а также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 утверждённых </w:t>
      </w:r>
      <w:sdt>
        <w:sdtPr>
          <w:tag w:val="goog_rdk_4"/>
          <w:id w:val="317372"/>
        </w:sdtPr>
        <w:sdtEndPr/>
        <w:sdtContent>
          <w:commentRangeStart w:id="7"/>
        </w:sdtContent>
      </w:sdt>
      <w:r>
        <w:rPr>
          <w:rFonts w:ascii="Times New Roman" w:eastAsia="Times New Roman" w:hAnsi="Times New Roman" w:cs="Times New Roman"/>
          <w:color w:val="000000"/>
          <w:sz w:val="24"/>
          <w:szCs w:val="24"/>
        </w:rPr>
        <w:t>Приказа Минздравсоцразвития России от 17.12.2010 г. № 1122н</w:t>
      </w:r>
      <w:commentRangeEnd w:id="7"/>
      <w:r>
        <w:commentReference w:id="7"/>
      </w:r>
      <w:r>
        <w:rPr>
          <w:rFonts w:ascii="Times New Roman" w:eastAsia="Times New Roman" w:hAnsi="Times New Roman" w:cs="Times New Roman"/>
          <w:color w:val="000000"/>
          <w:sz w:val="24"/>
          <w:szCs w:val="24"/>
        </w:rPr>
        <w:t>.</w:t>
      </w:r>
    </w:p>
    <w:p w14:paraId="000000EC"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На основании указанных нормативных документов руководитель устанавливает </w:t>
      </w:r>
    </w:p>
    <w:p w14:paraId="000000ED"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(определяет):</w:t>
      </w:r>
    </w:p>
    <w:p w14:paraId="000000EE" w14:textId="77777777" w:rsidR="000A4C04" w:rsidRDefault="00F60C6E">
      <w:pPr>
        <w:widowControl w:val="0"/>
        <w:tabs>
          <w:tab w:val="left" w:pos="1134"/>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наименование, реквизиты и содержание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w:t>
      </w:r>
    </w:p>
    <w:p w14:paraId="000000EF" w14:textId="77777777" w:rsidR="000A4C04" w:rsidRDefault="00F60C6E">
      <w:pPr>
        <w:widowControl w:val="0"/>
        <w:tabs>
          <w:tab w:val="left" w:pos="1134"/>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обеспечения работников СИЗ, включая организацию учета, хранения, дезактивации, химической чистки, стирки и ремонта средств индивидуальной защиты;</w:t>
      </w:r>
    </w:p>
    <w:p w14:paraId="000000F0"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перечень профессий (должностей) работников и положенных им СИЗ.</w:t>
      </w:r>
    </w:p>
    <w:p w14:paraId="000000F1"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14:paraId="000000F2"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Обеспечение безопасности работников при эксплуатации зданий и сооружений,</w:t>
      </w:r>
    </w:p>
    <w:p w14:paraId="000000F3" w14:textId="77777777" w:rsidR="000A4C04" w:rsidRDefault="00F60C6E">
      <w:pPr>
        <w:widowControl w:val="0"/>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оборудования, применяемых инструментов, при осуществлении технологических процессов, при применении сырья и материалов </w:t>
      </w:r>
      <w:r>
        <w:rPr>
          <w:rFonts w:ascii="Times New Roman" w:eastAsia="Times New Roman" w:hAnsi="Times New Roman" w:cs="Times New Roman"/>
          <w:color w:val="000000"/>
          <w:sz w:val="24"/>
          <w:szCs w:val="24"/>
        </w:rPr>
        <w:t>осуществляется на основании Приказа Министерства труда и социальной защиты РФ №835н от 27.11.2020 «Об утверждении </w:t>
      </w:r>
      <w:hyperlink r:id="rId12" w:anchor="6540IN">
        <w:r>
          <w:rPr>
            <w:rFonts w:ascii="Times New Roman" w:eastAsia="Times New Roman" w:hAnsi="Times New Roman" w:cs="Times New Roman"/>
            <w:color w:val="000000"/>
            <w:sz w:val="24"/>
            <w:szCs w:val="24"/>
          </w:rPr>
          <w:t>Правил по охране труда при работе с инструментом и приспособлениями</w:t>
        </w:r>
      </w:hyperlink>
      <w:r>
        <w:rPr>
          <w:rFonts w:ascii="Times New Roman" w:eastAsia="Times New Roman" w:hAnsi="Times New Roman" w:cs="Times New Roman"/>
          <w:color w:val="000000"/>
          <w:sz w:val="24"/>
          <w:szCs w:val="24"/>
        </w:rPr>
        <w:t>», Приказа Министерства труда и социальной защиты РФ №833н от 27.11.2020 «Об утверждении </w:t>
      </w:r>
      <w:hyperlink r:id="rId13" w:anchor="6560IO">
        <w:r>
          <w:rPr>
            <w:rFonts w:ascii="Times New Roman" w:eastAsia="Times New Roman" w:hAnsi="Times New Roman" w:cs="Times New Roman"/>
            <w:color w:val="000000"/>
            <w:sz w:val="24"/>
            <w:szCs w:val="24"/>
          </w:rPr>
          <w:t xml:space="preserve">Правил по охране труда при размещении, монтаже, техническом </w:t>
        </w:r>
        <w:r>
          <w:rPr>
            <w:rFonts w:ascii="Times New Roman" w:eastAsia="Times New Roman" w:hAnsi="Times New Roman" w:cs="Times New Roman"/>
            <w:color w:val="000000"/>
            <w:sz w:val="24"/>
            <w:szCs w:val="24"/>
          </w:rPr>
          <w:lastRenderedPageBreak/>
          <w:t>обслуживании и ремонте технологического оборудования</w:t>
        </w:r>
      </w:hyperlink>
      <w:r>
        <w:rPr>
          <w:rFonts w:ascii="Times New Roman" w:eastAsia="Times New Roman" w:hAnsi="Times New Roman" w:cs="Times New Roman"/>
          <w:color w:val="000000"/>
          <w:sz w:val="24"/>
          <w:szCs w:val="24"/>
        </w:rPr>
        <w:t>», Федерального закона №384-ФЗ от 30.12.2009 «Технический регламент о безопасности зданий и сооружений», ГОСТа 12.3.002-2014 «ССБТ. Процессы производственные. Общие требования безопасности».</w:t>
      </w:r>
    </w:p>
    <w:p w14:paraId="000000F4" w14:textId="77777777" w:rsidR="000A4C04" w:rsidRDefault="00F60C6E">
      <w:pPr>
        <w:widowControl w:val="0"/>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00000F5"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Обеспечение безопасности работников подрядных организаций </w:t>
      </w:r>
      <w:r>
        <w:rPr>
          <w:rFonts w:ascii="Times New Roman" w:eastAsia="Times New Roman" w:hAnsi="Times New Roman" w:cs="Times New Roman"/>
          <w:color w:val="000000"/>
          <w:sz w:val="24"/>
          <w:szCs w:val="24"/>
        </w:rPr>
        <w:t xml:space="preserve">осуществляется </w:t>
      </w:r>
    </w:p>
    <w:p w14:paraId="000000F6"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путем включения в соответствующий договор пунктов, предусматривающих ответственность подрядчика и порядок контроля со стороны организации выполнения согласованных действий по организации безопасного выполнения подрядных работ.</w:t>
      </w:r>
    </w:p>
    <w:p w14:paraId="000000F7"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Положения по безопасности СУОТ доводятся до работников подрядных организаций при проведении вводных инструктажей.</w:t>
      </w:r>
    </w:p>
    <w:p w14:paraId="000000F8" w14:textId="77777777" w:rsidR="000A4C04" w:rsidRDefault="00F60C6E">
      <w:pPr>
        <w:widowControl w:val="0"/>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000000F9"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Санитарно-бытовое обеспечение работников </w:t>
      </w:r>
      <w:r>
        <w:rPr>
          <w:rFonts w:ascii="Times New Roman" w:eastAsia="Times New Roman" w:hAnsi="Times New Roman" w:cs="Times New Roman"/>
          <w:color w:val="000000"/>
          <w:sz w:val="24"/>
          <w:szCs w:val="24"/>
        </w:rPr>
        <w:t xml:space="preserve">возлагается на работодателя. В этих целях </w:t>
      </w:r>
    </w:p>
    <w:p w14:paraId="000000FA"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4" w:anchor="dst100011">
        <w:r>
          <w:rPr>
            <w:rFonts w:ascii="Times New Roman" w:eastAsia="Times New Roman" w:hAnsi="Times New Roman" w:cs="Times New Roman"/>
            <w:color w:val="000000"/>
            <w:sz w:val="24"/>
            <w:szCs w:val="24"/>
          </w:rPr>
          <w:t>укомплектованные</w:t>
        </w:r>
      </w:hyperlink>
      <w:r>
        <w:rPr>
          <w:rFonts w:ascii="Times New Roman" w:eastAsia="Times New Roman" w:hAnsi="Times New Roman" w:cs="Times New Roman"/>
          <w:color w:val="000000"/>
          <w:sz w:val="24"/>
          <w:szCs w:val="24"/>
        </w:rPr>
        <w:t> аптечками для оказания первой помощи.</w:t>
      </w:r>
    </w:p>
    <w:p w14:paraId="000000FB"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14:paraId="000000FC"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Выдача работникам молока или других равноценных пищевых продуктов</w:t>
      </w:r>
    </w:p>
    <w:p w14:paraId="000000FD" w14:textId="118339F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осуществляется на основании результатов специальной оценки условий труда в соответствии с Приказом </w:t>
      </w:r>
      <w:r w:rsidR="003735A8">
        <w:rPr>
          <w:rFonts w:ascii="Times New Roman" w:eastAsia="Times New Roman" w:hAnsi="Times New Roman" w:cs="Times New Roman"/>
          <w:color w:val="000000"/>
          <w:sz w:val="24"/>
          <w:szCs w:val="24"/>
        </w:rPr>
        <w:t xml:space="preserve">Минтруда России </w:t>
      </w:r>
      <w:r>
        <w:rPr>
          <w:rFonts w:ascii="Times New Roman" w:eastAsia="Times New Roman" w:hAnsi="Times New Roman" w:cs="Times New Roman"/>
          <w:color w:val="000000"/>
          <w:sz w:val="24"/>
          <w:szCs w:val="24"/>
        </w:rPr>
        <w:t xml:space="preserve">от </w:t>
      </w:r>
      <w:r w:rsidR="003735A8">
        <w:rPr>
          <w:rFonts w:ascii="Times New Roman" w:eastAsia="Times New Roman" w:hAnsi="Times New Roman" w:cs="Times New Roman"/>
          <w:color w:val="000000"/>
          <w:sz w:val="24"/>
          <w:szCs w:val="24"/>
        </w:rPr>
        <w:t>12.05.2022 №291н «</w:t>
      </w:r>
      <w:r w:rsidR="003735A8" w:rsidRPr="003735A8">
        <w:rPr>
          <w:rFonts w:ascii="Times New Roman" w:eastAsia="Times New Roman" w:hAnsi="Times New Roman" w:cs="Times New Roman"/>
          <w:color w:val="000000"/>
          <w:sz w:val="24"/>
          <w:szCs w:val="24"/>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3735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FE"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Обеспечение работников лечебно-профилактическим питанием </w:t>
      </w:r>
      <w:r>
        <w:rPr>
          <w:rFonts w:ascii="Times New Roman" w:eastAsia="Times New Roman" w:hAnsi="Times New Roman" w:cs="Times New Roman"/>
          <w:color w:val="000000"/>
          <w:sz w:val="24"/>
          <w:szCs w:val="24"/>
        </w:rPr>
        <w:t xml:space="preserve">осуществляется в </w:t>
      </w:r>
    </w:p>
    <w:p w14:paraId="000000FF" w14:textId="04262D8B" w:rsidR="000A4C04" w:rsidRDefault="00F60C6E" w:rsidP="00FF37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соответствии с Приказом </w:t>
      </w:r>
      <w:r w:rsidR="00493109">
        <w:rPr>
          <w:rFonts w:ascii="Times New Roman" w:eastAsia="Times New Roman" w:hAnsi="Times New Roman" w:cs="Times New Roman"/>
          <w:color w:val="000000"/>
          <w:sz w:val="24"/>
          <w:szCs w:val="24"/>
        </w:rPr>
        <w:t>Минтруда России от 16.05.2022 №298н «</w:t>
      </w:r>
      <w:r w:rsidR="00493109" w:rsidRPr="00493109">
        <w:rPr>
          <w:rFonts w:ascii="Times New Roman" w:eastAsia="Times New Roman" w:hAnsi="Times New Roman" w:cs="Times New Roman"/>
          <w:color w:val="000000"/>
          <w:sz w:val="24"/>
          <w:szCs w:val="24"/>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sidR="004931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100"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Обеспечение соответствующих режимов труда и отдыха работников в соответствии с </w:t>
      </w:r>
    </w:p>
    <w:p w14:paraId="00000101"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трудовым законодательством и иными нормативными правовыми актами, содержащими нормы трудового права. </w:t>
      </w:r>
      <w:r>
        <w:rPr>
          <w:rFonts w:ascii="Times New Roman" w:eastAsia="Times New Roman" w:hAnsi="Times New Roman" w:cs="Times New Roman"/>
          <w:color w:val="000000"/>
          <w:sz w:val="24"/>
          <w:szCs w:val="24"/>
        </w:rPr>
        <w:t>С целью организации процедуры обеспечения оптимальных режимов труда и отдыха работников руководитель исходя из специфики своей деятельности определяет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14:paraId="00000102"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К мероприятиям по обеспечению оптимальных режимов труда и отдыха работников относятся:</w:t>
      </w:r>
    </w:p>
    <w:p w14:paraId="00000103"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обеспечение рационального использования рабочего времени;</w:t>
      </w:r>
    </w:p>
    <w:p w14:paraId="00000104"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организация сменного режима работы, включая работу в ночное время;</w:t>
      </w:r>
    </w:p>
    <w:p w14:paraId="00000105"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внутрисменных перерывов для отдыха работников, включая перерывы для создания благоприятных микроклиматических условий;</w:t>
      </w:r>
    </w:p>
    <w:p w14:paraId="00000106"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поддержание высокого уровня работоспособности и профилактика утомляемости работников.</w:t>
      </w:r>
    </w:p>
    <w:p w14:paraId="00000107"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Обеспечение социального страхования работников </w:t>
      </w:r>
      <w:r>
        <w:rPr>
          <w:rFonts w:ascii="Times New Roman" w:eastAsia="Times New Roman" w:hAnsi="Times New Roman" w:cs="Times New Roman"/>
          <w:color w:val="000000"/>
          <w:sz w:val="24"/>
          <w:szCs w:val="24"/>
        </w:rPr>
        <w:t xml:space="preserve">осуществляется на основании </w:t>
      </w:r>
    </w:p>
    <w:p w14:paraId="00000108"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00000109"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Обеспечение по страхованию осуществляется:</w:t>
      </w:r>
    </w:p>
    <w:p w14:paraId="0000010A"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виде пособия по временной нетрудоспособности, назначаемого в связи со страховым случаем,</w:t>
      </w:r>
    </w:p>
    <w:p w14:paraId="0000010B"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в виде страховых выплат (единовременной страховой выплаты и ежемесячных страховых выплат),</w:t>
      </w:r>
    </w:p>
    <w:p w14:paraId="0000010C"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в виде оплаты </w:t>
      </w:r>
      <w:hyperlink r:id="rId15">
        <w:r>
          <w:rPr>
            <w:rFonts w:ascii="Times New Roman" w:eastAsia="Times New Roman" w:hAnsi="Times New Roman" w:cs="Times New Roman"/>
            <w:color w:val="000000"/>
            <w:sz w:val="24"/>
            <w:szCs w:val="24"/>
          </w:rPr>
          <w:t>дополнительных расходов</w:t>
        </w:r>
      </w:hyperlink>
      <w:r>
        <w:rPr>
          <w:rFonts w:ascii="Times New Roman" w:eastAsia="Times New Roman" w:hAnsi="Times New Roman" w:cs="Times New Roman"/>
          <w:color w:val="000000"/>
          <w:sz w:val="24"/>
          <w:szCs w:val="24"/>
        </w:rPr>
        <w:t>, связанных с медицинской, социальной и профессиональной реабилитацией застрахованного при наличии прямых последствий страхового случая.</w:t>
      </w:r>
    </w:p>
    <w:p w14:paraId="0000010D"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Взаимодействие с государственными надзорными органами, органами </w:t>
      </w:r>
    </w:p>
    <w:p w14:paraId="0000010E" w14:textId="77777777" w:rsidR="000A4C04" w:rsidRDefault="00F60C6E">
      <w:pPr>
        <w:widowControl w:val="0"/>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исполнительной власти и профсоюзного контроля</w:t>
      </w:r>
    </w:p>
    <w:p w14:paraId="0000010F"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Работодатель обязан обеспечить:</w:t>
      </w:r>
    </w:p>
    <w:p w14:paraId="00000110"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14:paraId="00000111"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00000112"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00000113"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Реагирование на аварийные ситуации</w:t>
      </w:r>
    </w:p>
    <w:p w14:paraId="00000114"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С целью обеспечения и поддержания безопасных условий труда, недопущения случаев</w:t>
      </w:r>
    </w:p>
    <w:p w14:paraId="00000115"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производственного травматизма и профессиональной заболеваемости руководитель устанавливает порядок действий в случае возникновения аварий.</w:t>
      </w:r>
    </w:p>
    <w:p w14:paraId="00000116"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Порядок действий при возникновении аварии учитывает планы реагирования на аварии и ликвидации их последствий, а также необходимость гарантировать в случае аварии:</w:t>
      </w:r>
    </w:p>
    <w:p w14:paraId="00000117"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00000118"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возможность работников остановить работу и/или незамедлительно покинуть рабочее место и направиться в безопасное место;</w:t>
      </w:r>
    </w:p>
    <w:p w14:paraId="00000119"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не возобновление работы в условиях аварии;</w:t>
      </w:r>
    </w:p>
    <w:p w14:paraId="0000011A"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w:t>
      </w:r>
      <w:r>
        <w:rPr>
          <w:rFonts w:ascii="Times New Roman" w:eastAsia="Times New Roman" w:hAnsi="Times New Roman" w:cs="Times New Roman"/>
          <w:color w:val="000000"/>
          <w:sz w:val="24"/>
          <w:szCs w:val="24"/>
        </w:rPr>
        <w:lastRenderedPageBreak/>
        <w:t>связи компании с ними;</w:t>
      </w:r>
    </w:p>
    <w:p w14:paraId="0000011B" w14:textId="77777777" w:rsidR="000A4C04" w:rsidRDefault="00F60C6E">
      <w:pPr>
        <w:widowControl w:val="0"/>
        <w:tabs>
          <w:tab w:val="left" w:pos="1134"/>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14:paraId="0000011C" w14:textId="77777777" w:rsidR="000A4C04"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С целью своевременного определения и понимания причин возникновения аварий, несчастных случаев и профессиональных заболеваниях руководитель осуществляют расследование аварий, несчастных случаев и профессиональных заболеваний, а также оформления отчётных документов в соответствии с действующим законодательством.</w:t>
      </w:r>
    </w:p>
    <w:p w14:paraId="0000011D" w14:textId="77777777" w:rsidR="000A4C04" w:rsidRDefault="00F60C6E">
      <w:pPr>
        <w:widowControl w:val="0"/>
        <w:numPr>
          <w:ilvl w:val="1"/>
          <w:numId w:val="14"/>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Реагирование на несчастные случаи и Реагирование на профессиональные</w:t>
      </w:r>
    </w:p>
    <w:p w14:paraId="0000011E" w14:textId="77777777" w:rsidR="000A4C04" w:rsidRDefault="00F60C6E">
      <w:pPr>
        <w:widowControl w:val="0"/>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заболевания. </w:t>
      </w:r>
    </w:p>
    <w:p w14:paraId="18EEB686" w14:textId="755A3997" w:rsidR="001B1528" w:rsidRDefault="00F60C6E">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Порядок расследования аварий, несчастных случаев</w:t>
      </w:r>
      <w:r w:rsidR="00531C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31C2D" w:rsidRPr="00531C2D">
        <w:rPr>
          <w:rFonts w:ascii="Times New Roman" w:eastAsia="Times New Roman" w:hAnsi="Times New Roman" w:cs="Times New Roman"/>
          <w:color w:val="000000"/>
          <w:sz w:val="24"/>
          <w:szCs w:val="24"/>
        </w:rPr>
        <w:t xml:space="preserve">микроповреждений (микротравм) </w:t>
      </w:r>
      <w:r>
        <w:rPr>
          <w:rFonts w:ascii="Times New Roman" w:eastAsia="Times New Roman" w:hAnsi="Times New Roman" w:cs="Times New Roman"/>
          <w:color w:val="000000"/>
          <w:sz w:val="24"/>
          <w:szCs w:val="24"/>
        </w:rPr>
        <w:t xml:space="preserve">и профессиональных заболеваний, а также оформления отчётных документов установлен статьями 226-231 Трудового кодекса Российской Федерации, </w:t>
      </w:r>
      <w:r w:rsidR="00531C2D" w:rsidRPr="00531C2D">
        <w:rPr>
          <w:rFonts w:ascii="Times New Roman" w:eastAsia="Times New Roman" w:hAnsi="Times New Roman" w:cs="Times New Roman"/>
          <w:color w:val="000000"/>
          <w:sz w:val="24"/>
          <w:szCs w:val="24"/>
        </w:rPr>
        <w:t xml:space="preserve">Приказом Министерства труда и социальной защиты РФ от </w:t>
      </w:r>
      <w:r w:rsidR="008203C9">
        <w:rPr>
          <w:rFonts w:ascii="Times New Roman" w:eastAsia="Times New Roman" w:hAnsi="Times New Roman" w:cs="Times New Roman"/>
          <w:color w:val="000000"/>
          <w:sz w:val="24"/>
          <w:szCs w:val="24"/>
        </w:rPr>
        <w:t>20.04</w:t>
      </w:r>
      <w:r w:rsidR="00531C2D" w:rsidRPr="00531C2D">
        <w:rPr>
          <w:rFonts w:ascii="Times New Roman" w:eastAsia="Times New Roman" w:hAnsi="Times New Roman" w:cs="Times New Roman"/>
          <w:color w:val="000000"/>
          <w:sz w:val="24"/>
          <w:szCs w:val="24"/>
        </w:rPr>
        <w:t>.2022 №223н</w:t>
      </w:r>
      <w:r w:rsidR="00531C2D">
        <w:rPr>
          <w:rFonts w:ascii="Times New Roman" w:eastAsia="Times New Roman" w:hAnsi="Times New Roman" w:cs="Times New Roman"/>
          <w:color w:val="000000"/>
          <w:sz w:val="24"/>
          <w:szCs w:val="24"/>
        </w:rPr>
        <w:t xml:space="preserve"> </w:t>
      </w:r>
      <w:r w:rsidR="00531C2D" w:rsidRPr="00531C2D">
        <w:rPr>
          <w:rFonts w:ascii="Times New Roman" w:eastAsia="Times New Roman" w:hAnsi="Times New Roman" w:cs="Times New Roman"/>
          <w:color w:val="000000"/>
          <w:sz w:val="24"/>
          <w:szCs w:val="24"/>
        </w:rPr>
        <w:t>, Приказом Министерства труда и социальной защиты РФ №632н от 15.09.2021</w:t>
      </w:r>
      <w:r w:rsidR="00531C2D">
        <w:rPr>
          <w:rFonts w:ascii="Times New Roman" w:eastAsia="Times New Roman" w:hAnsi="Times New Roman" w:cs="Times New Roman"/>
          <w:color w:val="000000"/>
          <w:sz w:val="24"/>
          <w:szCs w:val="24"/>
        </w:rPr>
        <w:t xml:space="preserve"> и </w:t>
      </w:r>
      <w:r w:rsidR="00531C2D" w:rsidRPr="00531C2D">
        <w:rPr>
          <w:rFonts w:ascii="Times New Roman" w:eastAsia="Times New Roman" w:hAnsi="Times New Roman" w:cs="Times New Roman"/>
          <w:color w:val="000000"/>
          <w:sz w:val="24"/>
          <w:szCs w:val="24"/>
        </w:rPr>
        <w:t>Постановление</w:t>
      </w:r>
      <w:r w:rsidR="00531C2D">
        <w:rPr>
          <w:rFonts w:ascii="Times New Roman" w:eastAsia="Times New Roman" w:hAnsi="Times New Roman" w:cs="Times New Roman"/>
          <w:color w:val="000000"/>
          <w:sz w:val="24"/>
          <w:szCs w:val="24"/>
        </w:rPr>
        <w:t>м</w:t>
      </w:r>
      <w:r w:rsidR="00531C2D" w:rsidRPr="00531C2D">
        <w:rPr>
          <w:rFonts w:ascii="Times New Roman" w:eastAsia="Times New Roman" w:hAnsi="Times New Roman" w:cs="Times New Roman"/>
          <w:color w:val="000000"/>
          <w:sz w:val="24"/>
          <w:szCs w:val="24"/>
        </w:rPr>
        <w:t xml:space="preserve"> Прави</w:t>
      </w:r>
      <w:r w:rsidR="00531C2D">
        <w:rPr>
          <w:rFonts w:ascii="Times New Roman" w:eastAsia="Times New Roman" w:hAnsi="Times New Roman" w:cs="Times New Roman"/>
          <w:color w:val="000000"/>
          <w:sz w:val="24"/>
          <w:szCs w:val="24"/>
        </w:rPr>
        <w:t>тельства РФ от 05.07.2022 №1206</w:t>
      </w:r>
      <w:r>
        <w:rPr>
          <w:rFonts w:ascii="Times New Roman" w:eastAsia="Times New Roman" w:hAnsi="Times New Roman" w:cs="Times New Roman"/>
          <w:color w:val="000000"/>
          <w:sz w:val="24"/>
          <w:szCs w:val="24"/>
        </w:rPr>
        <w:t xml:space="preserve">. </w:t>
      </w:r>
    </w:p>
    <w:p w14:paraId="0000011F" w14:textId="256DC13E" w:rsidR="000A4C04" w:rsidRDefault="001B1528">
      <w:pPr>
        <w:widowControl w:val="0"/>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1B1528">
        <w:rPr>
          <w:rFonts w:ascii="Times New Roman" w:eastAsia="Times New Roman" w:hAnsi="Times New Roman" w:cs="Times New Roman"/>
          <w:color w:val="000000"/>
          <w:sz w:val="24"/>
          <w:szCs w:val="24"/>
        </w:rPr>
        <w:t>Данная процедура определена Положением об организации расследования и учета несчастных случаев на производстве и Положением</w:t>
      </w:r>
      <w:r w:rsidRPr="001B1528">
        <w:rPr>
          <w:rFonts w:ascii="Times New Roman" w:eastAsia="Times New Roman" w:hAnsi="Times New Roman" w:cs="Times New Roman"/>
          <w:bCs/>
          <w:color w:val="000000"/>
          <w:sz w:val="24"/>
          <w:szCs w:val="24"/>
        </w:rPr>
        <w:t xml:space="preserve"> по учету микроповреждений (микротравм) работников</w:t>
      </w:r>
      <w:r w:rsidR="00F60C6E">
        <w:rPr>
          <w:rFonts w:ascii="Times New Roman" w:eastAsia="Times New Roman" w:hAnsi="Times New Roman" w:cs="Times New Roman"/>
          <w:color w:val="000000"/>
          <w:sz w:val="24"/>
          <w:szCs w:val="24"/>
        </w:rPr>
        <w:t>.</w:t>
      </w:r>
    </w:p>
    <w:p w14:paraId="00000120" w14:textId="77777777" w:rsidR="000A4C04" w:rsidRDefault="00F60C6E">
      <w:pPr>
        <w:widowControl w:val="0"/>
        <w:tabs>
          <w:tab w:val="left" w:pos="1418"/>
        </w:tabs>
        <w:spacing w:after="0" w:line="240" w:lineRule="auto"/>
        <w:ind w:left="4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121" w14:textId="77777777" w:rsidR="000A4C04" w:rsidRDefault="00F60C6E">
      <w:pPr>
        <w:widowControl w:val="0"/>
        <w:numPr>
          <w:ilvl w:val="0"/>
          <w:numId w:val="14"/>
        </w:numPr>
        <w:tabs>
          <w:tab w:val="left" w:pos="284"/>
        </w:tabs>
        <w:spacing w:before="240"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ОЦЕНКА РЕЗУЛЬТАТОВ ДЕЯТЕЛЬНОСТИ </w:t>
      </w:r>
    </w:p>
    <w:p w14:paraId="00000122"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определяет:</w:t>
      </w:r>
    </w:p>
    <w:p w14:paraId="0000012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объект контроля, включая:</w:t>
      </w:r>
    </w:p>
    <w:p w14:paraId="0000012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соблюдение законодательных и иных требований,</w:t>
      </w:r>
    </w:p>
    <w:p w14:paraId="0000012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виды работ и производственные процессы, связанные с идентифицированными опасностями,</w:t>
      </w:r>
    </w:p>
    <w:p w14:paraId="00000126"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степень достижения целей в области охраны труда,</w:t>
      </w:r>
    </w:p>
    <w:p w14:paraId="00000127"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методы контроля показателей,</w:t>
      </w:r>
    </w:p>
    <w:p w14:paraId="00000128"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критерии оценки показателей в области охраны труда,</w:t>
      </w:r>
    </w:p>
    <w:p w14:paraId="00000129"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виды контроля.</w:t>
      </w:r>
    </w:p>
    <w:p w14:paraId="0000012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0000012B"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разрабатывает порядок контроля и оценки результативности функционирования СУОТ в том числе:</w:t>
      </w:r>
    </w:p>
    <w:p w14:paraId="0000012C"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0000012D"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получения информации для определения результативности и эффективности процедур по охране труда,</w:t>
      </w:r>
    </w:p>
    <w:p w14:paraId="0000012E"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получения данных, составляющих основу для анализа и принятия решений по дальнейшему совершенствованию СУОТ.</w:t>
      </w:r>
    </w:p>
    <w:p w14:paraId="0000012F"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00000130"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00000131"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00000132"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учет и анализ несчастных случаев, профессиональных заболеваний, а также изменений </w:t>
      </w:r>
      <w:r>
        <w:rPr>
          <w:rFonts w:ascii="Times New Roman" w:eastAsia="Times New Roman" w:hAnsi="Times New Roman" w:cs="Times New Roman"/>
          <w:color w:val="000000"/>
          <w:sz w:val="24"/>
          <w:szCs w:val="24"/>
        </w:rPr>
        <w:lastRenderedPageBreak/>
        <w:t>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0000013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00000134"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Для повышения эффективности контроля функционирования СУОТ и мониторинга показателей реализации процедур в организации принята трехступенчатая система контроля состояния условий и охраны труда</w:t>
      </w:r>
      <w:r>
        <w:rPr>
          <w:rFonts w:ascii="Times New Roman" w:eastAsia="Times New Roman" w:hAnsi="Times New Roman" w:cs="Times New Roman"/>
          <w:b/>
          <w:color w:val="000000"/>
          <w:sz w:val="24"/>
          <w:szCs w:val="24"/>
        </w:rPr>
        <w:t>:</w:t>
      </w:r>
    </w:p>
    <w:p w14:paraId="0000013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Первая ступень контроля – в процессе участвует непосредственно работник (постоянный ежесменный самоконтроль);</w:t>
      </w:r>
    </w:p>
    <w:p w14:paraId="00000136"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Вторая ступень контроля - в процессе участвует руководитель работ (оперативный контроль проводится еженедельно).</w:t>
      </w:r>
    </w:p>
    <w:p w14:paraId="00000137"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Третья ступень – в процессе участвуют руководители, специалисты по соответствующим направлениям деятельности (целевые и комплексные проверки не реже одного раза в квартал).</w:t>
      </w:r>
    </w:p>
    <w:p w14:paraId="00000138"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первой и второй ступени контроля обнаруженные несоответствия устраняются непосредственно работником, обнаружившим нарушения требований, либо (при отсутствии возможности или права устранить несоответствие, например, в электроустановках) принимаются меры по ограждению опасного участка и информированию вышестоящего руководителя, который определяет последующие действия по устранению несоответствия. Результаты контроля отражаются в оперативном журнале произвольной формы, например, в журнале замечаний по работе оборудования и состояния рабочих мест.</w:t>
      </w:r>
    </w:p>
    <w:p w14:paraId="00000139"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третьей ступени контроля функционирования СУОТ и мониторинга реализации процедур оформляются в форме акта проверки. Экземпляр которого направляется лицу, ответственному за безопасное состояние рабочих мест, либо издается распорядительный документ с мероприятиями по устранению несоответствий.</w:t>
      </w:r>
    </w:p>
    <w:p w14:paraId="0000013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 риска.</w:t>
      </w:r>
    </w:p>
    <w:p w14:paraId="0000013B"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выявления грубых нарушений готовится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w:t>
      </w:r>
    </w:p>
    <w:p w14:paraId="0000013C"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Контроль выполнения процессов, имеющих периодический характер работодатель реализует путем проведения мониторинга необходимости проведения процедур, проводимого специалистом по охране труда или лицом, назначенным ответственным за проведение мониторинга.</w:t>
      </w:r>
    </w:p>
    <w:p w14:paraId="0000013D"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Реагирующий контроль проводится в случаях возникновения инцидентов, аварий, </w:t>
      </w:r>
    </w:p>
    <w:p w14:paraId="0000013E" w14:textId="77777777" w:rsidR="000A4C04" w:rsidRDefault="00F60C6E">
      <w:pPr>
        <w:widowControl w:val="0"/>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несчастных случаев, профессиональных заболеваний и осуществляется, как правило, комиссией, определяемой работодателем.</w:t>
      </w:r>
    </w:p>
    <w:p w14:paraId="0000013F"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Эффективности функционирования как отдельных элементов СУОТ, так и СУОТ в </w:t>
      </w:r>
    </w:p>
    <w:p w14:paraId="00000140"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целом оценивается по результатам внутреннего аудита, оформляемого актом.</w:t>
      </w:r>
    </w:p>
    <w:p w14:paraId="00000141"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14:paraId="00000142"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достижение поставленных целей в области охраны труда,</w:t>
      </w:r>
    </w:p>
    <w:p w14:paraId="00000143"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способность действующей СУОТ обеспечивать выполнение обязанностей работодателя, отраженных в Политике и целях по охране труда,</w:t>
      </w:r>
    </w:p>
    <w:p w14:paraId="00000144"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00000145"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00000146"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необходимость обеспечения своевременной подготовки тех работников, которых затронут решения об изменении СУОТ,</w:t>
      </w:r>
    </w:p>
    <w:p w14:paraId="00000147"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необходимость изменения критериев оценки эффективности функционирования СУОТ,</w:t>
      </w:r>
    </w:p>
    <w:p w14:paraId="00000148"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полноту идентификации опасностей и управления профессиональными рисками в рамках СУОТ в целях выработки корректирующих мер.</w:t>
      </w:r>
    </w:p>
    <w:p w14:paraId="00000149"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0000014A"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Примерный перечень показателей контроля функционирования СУОТ определяется, но не ограничивается, следующими данными:</w:t>
      </w:r>
    </w:p>
    <w:p w14:paraId="0000014B"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абсолютные показатели - время на выполнение, стоимость, технические показатели и показатели качества,</w:t>
      </w:r>
    </w:p>
    <w:p w14:paraId="0000014C"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относительные показатели - план/факт, удельные показатели, показатели в сравнении с другими процессами,</w:t>
      </w:r>
    </w:p>
    <w:p w14:paraId="0000014D"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качественные показатели - актуальность и доступность исходных данных для реализации процессов СУОТ.</w:t>
      </w:r>
    </w:p>
    <w:p w14:paraId="0000014E"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контроля используются работодателем (руководителем организации) для оценки эффективности СУОТ, а также для принятия управленческих решений по ее актуализации, изменению, совершенствованию.</w:t>
      </w:r>
    </w:p>
    <w:p w14:paraId="0000014F" w14:textId="77777777" w:rsidR="000A4C04" w:rsidRDefault="00F60C6E">
      <w:pPr>
        <w:widowControl w:val="0"/>
        <w:numPr>
          <w:ilvl w:val="0"/>
          <w:numId w:val="14"/>
        </w:numPr>
        <w:tabs>
          <w:tab w:val="left" w:pos="284"/>
        </w:tabs>
        <w:spacing w:before="240"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УЛУЧШЕНИЕ ФУНКЦИОНИРОВАНИЯ СУОТ </w:t>
      </w:r>
    </w:p>
    <w:p w14:paraId="00000150"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00000151" w14:textId="77777777" w:rsidR="000A4C04" w:rsidRDefault="000A4C04">
      <w:pPr>
        <w:widowControl w:val="0"/>
        <w:tabs>
          <w:tab w:val="left" w:pos="1276"/>
        </w:tabs>
        <w:spacing w:after="0" w:line="240" w:lineRule="auto"/>
        <w:ind w:left="480" w:hanging="460"/>
        <w:jc w:val="both"/>
        <w:rPr>
          <w:rFonts w:ascii="Times New Roman" w:eastAsia="Times New Roman" w:hAnsi="Times New Roman" w:cs="Times New Roman"/>
          <w:color w:val="000000"/>
          <w:sz w:val="24"/>
          <w:szCs w:val="24"/>
        </w:rPr>
      </w:pPr>
    </w:p>
    <w:p w14:paraId="00000152"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00000153" w14:textId="77777777" w:rsidR="000A4C04" w:rsidRDefault="000A4C04">
      <w:pPr>
        <w:widowControl w:val="0"/>
        <w:tabs>
          <w:tab w:val="left" w:pos="1276"/>
        </w:tabs>
        <w:spacing w:after="0" w:line="240" w:lineRule="auto"/>
        <w:ind w:left="480" w:hanging="460"/>
        <w:jc w:val="both"/>
        <w:rPr>
          <w:rFonts w:ascii="Times New Roman" w:eastAsia="Times New Roman" w:hAnsi="Times New Roman" w:cs="Times New Roman"/>
          <w:color w:val="000000"/>
          <w:sz w:val="24"/>
          <w:szCs w:val="24"/>
        </w:rPr>
      </w:pPr>
    </w:p>
    <w:p w14:paraId="00000154"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формирования корректирующих действий по совершенствованию функционирования СУОТ работодателю рекомендуется определить с учетом специфики.</w:t>
      </w:r>
    </w:p>
    <w:p w14:paraId="00000155" w14:textId="77777777" w:rsidR="000A4C04" w:rsidRDefault="00F60C6E">
      <w:pPr>
        <w:widowControl w:val="0"/>
        <w:numPr>
          <w:ilvl w:val="1"/>
          <w:numId w:val="14"/>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Корректирующие действия разрабатываются в том числе на основе результатов </w:t>
      </w:r>
    </w:p>
    <w:p w14:paraId="00000156" w14:textId="77777777" w:rsidR="000A4C04" w:rsidRDefault="00F60C6E">
      <w:pPr>
        <w:widowControl w:val="0"/>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00000157"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58" w14:textId="77777777" w:rsidR="000A4C04" w:rsidRDefault="00F60C6E">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00000159"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улучшения показателей деятельности организации в области охраны труда,</w:t>
      </w:r>
    </w:p>
    <w:p w14:paraId="0000015A"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поддержки участия работников в реализации мероприятий по постоянному улучшению СУОТ,</w:t>
      </w:r>
    </w:p>
    <w:p w14:paraId="0000015B" w14:textId="77777777" w:rsidR="000A4C04" w:rsidRDefault="00F60C6E">
      <w:pPr>
        <w:widowControl w:val="0"/>
        <w:tabs>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доведения до сведения работников информации о соответствующих результатах деятельности организации по постоянному улучшению СУОТ.</w:t>
      </w:r>
    </w:p>
    <w:p w14:paraId="0000015C" w14:textId="77777777" w:rsidR="000A4C04" w:rsidRDefault="000A4C04">
      <w:pPr>
        <w:widowControl w:val="0"/>
        <w:spacing w:after="0" w:line="240" w:lineRule="auto"/>
        <w:ind w:left="480" w:hanging="460"/>
        <w:rPr>
          <w:rFonts w:ascii="Times New Roman" w:eastAsia="Times New Roman" w:hAnsi="Times New Roman" w:cs="Times New Roman"/>
          <w:color w:val="000000"/>
          <w:sz w:val="24"/>
          <w:szCs w:val="24"/>
        </w:rPr>
      </w:pPr>
      <w:bookmarkStart w:id="8" w:name="_heading=h.tyjcwt" w:colFirst="0" w:colLast="0"/>
      <w:bookmarkEnd w:id="8"/>
    </w:p>
    <w:p w14:paraId="0000015D" w14:textId="77777777" w:rsidR="000A4C04" w:rsidRDefault="000A4C04">
      <w:pPr>
        <w:widowControl w:val="0"/>
        <w:tabs>
          <w:tab w:val="left" w:pos="1134"/>
        </w:tabs>
        <w:spacing w:after="0" w:line="240" w:lineRule="auto"/>
        <w:ind w:left="480" w:hanging="460"/>
        <w:jc w:val="both"/>
        <w:rPr>
          <w:rFonts w:ascii="Times New Roman" w:eastAsia="Times New Roman" w:hAnsi="Times New Roman" w:cs="Times New Roman"/>
          <w:color w:val="000000"/>
          <w:sz w:val="24"/>
          <w:szCs w:val="24"/>
        </w:rPr>
      </w:pPr>
    </w:p>
    <w:p w14:paraId="0000015E" w14:textId="77777777" w:rsidR="000A4C04" w:rsidRDefault="000A4C04">
      <w:pPr>
        <w:widowControl w:val="0"/>
        <w:tabs>
          <w:tab w:val="left" w:pos="1134"/>
        </w:tabs>
        <w:spacing w:after="0" w:line="240" w:lineRule="auto"/>
        <w:ind w:left="480" w:hanging="460"/>
        <w:jc w:val="both"/>
        <w:rPr>
          <w:rFonts w:ascii="Times New Roman" w:eastAsia="Times New Roman" w:hAnsi="Times New Roman" w:cs="Times New Roman"/>
          <w:color w:val="000000"/>
          <w:sz w:val="24"/>
          <w:szCs w:val="24"/>
        </w:rPr>
      </w:pPr>
    </w:p>
    <w:p w14:paraId="0000015F"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0"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1"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2"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3"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4"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5"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6"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7"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8"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9"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A"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B"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C"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D"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E"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6F"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70"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71" w14:textId="77777777"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72" w14:textId="1664E282"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37525837" w14:textId="77777777" w:rsidR="00482DEA" w:rsidRDefault="00482DEA">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73" w14:textId="16ADB71C" w:rsidR="000A4C04" w:rsidRDefault="000A4C04">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21566A51" w14:textId="0B39614C" w:rsidR="00531C2D" w:rsidRDefault="00531C2D">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3356591B" w14:textId="12A53901" w:rsidR="00531C2D" w:rsidRDefault="00531C2D">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678886D2" w14:textId="77777777" w:rsidR="00531C2D" w:rsidRDefault="00531C2D">
      <w:pPr>
        <w:widowControl w:val="0"/>
        <w:spacing w:after="120" w:line="240" w:lineRule="auto"/>
        <w:ind w:left="480" w:hanging="460"/>
        <w:jc w:val="center"/>
        <w:rPr>
          <w:rFonts w:ascii="Times New Roman" w:eastAsia="Times New Roman" w:hAnsi="Times New Roman" w:cs="Times New Roman"/>
          <w:b/>
          <w:color w:val="000000"/>
          <w:sz w:val="24"/>
          <w:szCs w:val="24"/>
        </w:rPr>
      </w:pPr>
    </w:p>
    <w:p w14:paraId="00000174" w14:textId="77777777" w:rsidR="000A4C04" w:rsidRDefault="00F60C6E">
      <w:pPr>
        <w:widowControl w:val="0"/>
        <w:spacing w:after="0" w:line="240" w:lineRule="auto"/>
        <w:ind w:left="480" w:hanging="4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А</w:t>
      </w:r>
    </w:p>
    <w:p w14:paraId="00000175" w14:textId="77777777" w:rsidR="000A4C04" w:rsidRDefault="00F60C6E">
      <w:pPr>
        <w:widowControl w:val="0"/>
        <w:spacing w:after="0" w:line="240" w:lineRule="auto"/>
        <w:ind w:left="480" w:hanging="4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Нормативные ссылки, использованные в Положении о СУОТ</w:t>
      </w:r>
    </w:p>
    <w:p w14:paraId="0000017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tbl>
      <w:tblPr>
        <w:tblStyle w:val="affc"/>
        <w:tblW w:w="10485" w:type="dxa"/>
        <w:tblInd w:w="0" w:type="dxa"/>
        <w:tblLayout w:type="fixed"/>
        <w:tblLook w:val="0400" w:firstRow="0" w:lastRow="0" w:firstColumn="0" w:lastColumn="0" w:noHBand="0" w:noVBand="1"/>
      </w:tblPr>
      <w:tblGrid>
        <w:gridCol w:w="704"/>
        <w:gridCol w:w="9781"/>
      </w:tblGrid>
      <w:tr w:rsidR="000A4C04" w14:paraId="7166D8F7"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7" w14:textId="77777777" w:rsidR="000A4C04" w:rsidRDefault="00F60C6E">
            <w:pPr>
              <w:widowControl w:val="0"/>
              <w:spacing w:after="0" w:line="240" w:lineRule="auto"/>
              <w:ind w:left="480" w:hanging="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8" w14:textId="77777777" w:rsidR="000A4C04" w:rsidRDefault="00F60C6E">
            <w:pPr>
              <w:widowControl w:val="0"/>
              <w:spacing w:after="0" w:line="240" w:lineRule="auto"/>
              <w:ind w:left="480" w:hanging="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нормативного документа </w:t>
            </w:r>
          </w:p>
        </w:tc>
      </w:tr>
      <w:tr w:rsidR="000A4C04" w14:paraId="119E72B8"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9"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A"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Трудовой кодекс РФ – Федеральный закон от 30 декабря 2001 г. №197-ФЗ</w:t>
            </w:r>
          </w:p>
        </w:tc>
      </w:tr>
      <w:tr w:rsidR="000A4C04" w14:paraId="06A3C168"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B"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C"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 РФ об административных правонарушениях – Федеральный закон №195-ФЗ от 30 декабря 2001 г.</w:t>
            </w:r>
          </w:p>
        </w:tc>
      </w:tr>
      <w:tr w:rsidR="000A4C04" w14:paraId="533F6DF9"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D"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Федеральный закон «О санитарно-эпидемиологическом благополучии населения» от </w:t>
            </w:r>
            <w:r>
              <w:rPr>
                <w:rFonts w:ascii="Times New Roman" w:eastAsia="Times New Roman" w:hAnsi="Times New Roman" w:cs="Times New Roman"/>
                <w:color w:val="000000"/>
                <w:sz w:val="24"/>
                <w:szCs w:val="24"/>
                <w:highlight w:val="white"/>
              </w:rPr>
              <w:t>30 марта 1999 г. №52-ФЗ</w:t>
            </w:r>
          </w:p>
        </w:tc>
      </w:tr>
      <w:tr w:rsidR="000A4C04" w14:paraId="436AD654"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F"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0"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заболеваний» от </w:t>
            </w:r>
            <w:r>
              <w:rPr>
                <w:rFonts w:ascii="Times New Roman" w:eastAsia="Times New Roman" w:hAnsi="Times New Roman" w:cs="Times New Roman"/>
                <w:color w:val="000000"/>
                <w:sz w:val="24"/>
                <w:szCs w:val="24"/>
                <w:highlight w:val="white"/>
              </w:rPr>
              <w:t>24 июля 1998 г. № 125-ФЗ</w:t>
            </w:r>
          </w:p>
        </w:tc>
      </w:tr>
      <w:tr w:rsidR="000A4C04" w14:paraId="74AD2B6E" w14:textId="77777777">
        <w:trPr>
          <w:trHeight w:val="1380"/>
        </w:trPr>
        <w:tc>
          <w:tcPr>
            <w:tcW w:w="704"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181"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А5</w:t>
            </w:r>
          </w:p>
          <w:p w14:paraId="00000182" w14:textId="77777777" w:rsidR="000A4C04" w:rsidRDefault="000A4C04">
            <w:pPr>
              <w:widowControl w:val="0"/>
              <w:spacing w:after="0" w:line="240" w:lineRule="auto"/>
              <w:ind w:left="480" w:hanging="460"/>
              <w:rPr>
                <w:rFonts w:ascii="Times New Roman" w:eastAsia="Times New Roman" w:hAnsi="Times New Roman" w:cs="Times New Roman"/>
                <w:color w:val="000000"/>
                <w:sz w:val="24"/>
                <w:szCs w:val="24"/>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183"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от 28.12.2013 № 426-ФЗ «О специальной оценке условий труда»</w:t>
            </w:r>
          </w:p>
          <w:p w14:paraId="00000184"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00000185"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Министерства труда и социальной защиты Российской Федерации №406н от 17.06.2021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r>
      <w:tr w:rsidR="000A4C04" w14:paraId="32680FC6"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6"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7"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РФ от 29.10.2021 №776н «Об утверждении примерного положения о системе управления охраны труда»</w:t>
            </w:r>
          </w:p>
        </w:tc>
      </w:tr>
      <w:tr w:rsidR="000A4C04" w14:paraId="55A271B1"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8"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9" w14:textId="77777777" w:rsidR="000A4C04" w:rsidRDefault="00DB135C">
            <w:pPr>
              <w:widowControl w:val="0"/>
              <w:spacing w:after="0" w:line="240" w:lineRule="auto"/>
              <w:ind w:left="480" w:hanging="460"/>
              <w:rPr>
                <w:rFonts w:ascii="Times New Roman" w:eastAsia="Times New Roman" w:hAnsi="Times New Roman" w:cs="Times New Roman"/>
                <w:color w:val="000000"/>
                <w:sz w:val="24"/>
                <w:szCs w:val="24"/>
              </w:rPr>
            </w:pPr>
            <w:sdt>
              <w:sdtPr>
                <w:tag w:val="goog_rdk_5"/>
                <w:id w:val="-1167866797"/>
              </w:sdtPr>
              <w:sdtEndPr/>
              <w:sdtContent>
                <w:commentRangeStart w:id="9"/>
              </w:sdtContent>
            </w:sdt>
            <w:r w:rsidR="00F60C6E">
              <w:rPr>
                <w:rFonts w:ascii="Times New Roman" w:eastAsia="Times New Roman" w:hAnsi="Times New Roman" w:cs="Times New Roman"/>
                <w:color w:val="000000"/>
                <w:sz w:val="24"/>
                <w:szCs w:val="24"/>
              </w:rPr>
              <w:t>Приказ Министерства труда и социального развития Российской Федерации №290н от 01 июня 2009 г. «Об утверждении межотраслевых правил обеспечения работников специальной одеждой, специальной обовью и другими средствами индивидуальной защиты».</w:t>
            </w:r>
            <w:commentRangeEnd w:id="9"/>
            <w:r w:rsidR="00F60C6E">
              <w:commentReference w:id="9"/>
            </w:r>
          </w:p>
          <w:p w14:paraId="0000018A" w14:textId="77777777" w:rsidR="000A4C04" w:rsidRDefault="00DB135C">
            <w:pPr>
              <w:widowControl w:val="0"/>
              <w:spacing w:after="0" w:line="240" w:lineRule="auto"/>
              <w:ind w:left="480" w:hanging="460"/>
              <w:rPr>
                <w:rFonts w:ascii="Times New Roman" w:eastAsia="Times New Roman" w:hAnsi="Times New Roman" w:cs="Times New Roman"/>
                <w:color w:val="000000"/>
                <w:sz w:val="24"/>
                <w:szCs w:val="24"/>
              </w:rPr>
            </w:pPr>
            <w:sdt>
              <w:sdtPr>
                <w:tag w:val="goog_rdk_6"/>
                <w:id w:val="1352223817"/>
              </w:sdtPr>
              <w:sdtEndPr/>
              <w:sdtContent>
                <w:commentRangeStart w:id="10"/>
              </w:sdtContent>
            </w:sdt>
            <w:r w:rsidR="00F60C6E">
              <w:rPr>
                <w:rFonts w:ascii="Times New Roman" w:eastAsia="Times New Roman" w:hAnsi="Times New Roman" w:cs="Times New Roman"/>
                <w:color w:val="000000"/>
                <w:sz w:val="24"/>
                <w:szCs w:val="24"/>
              </w:rPr>
              <w:t>Приказ Министерства здравоохранения и социального развития Российской Федерации №1122н от 17 декабря 2010 года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commentRangeEnd w:id="10"/>
            <w:r w:rsidR="00F60C6E">
              <w:commentReference w:id="10"/>
            </w:r>
          </w:p>
          <w:p w14:paraId="0000018B"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социального развития Российской Федерации №997н от 09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A4C04" w14:paraId="26FD9F68"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C"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D" w14:textId="130B02B9" w:rsidR="000A4C04" w:rsidRPr="00531C2D" w:rsidRDefault="00531C2D">
            <w:pPr>
              <w:widowControl w:val="0"/>
              <w:spacing w:after="0" w:line="240" w:lineRule="auto"/>
              <w:ind w:left="480" w:hanging="460"/>
              <w:rPr>
                <w:rFonts w:ascii="Times New Roman" w:eastAsia="Times New Roman" w:hAnsi="Times New Roman" w:cs="Times New Roman"/>
                <w:color w:val="000000"/>
                <w:sz w:val="24"/>
                <w:szCs w:val="24"/>
              </w:rPr>
            </w:pPr>
            <w:r w:rsidRPr="00531C2D">
              <w:rPr>
                <w:rFonts w:ascii="Times New Roman" w:hAnsi="Times New Roman" w:cs="Times New Roman"/>
                <w:sz w:val="24"/>
                <w:szCs w:val="24"/>
              </w:rPr>
              <w:t>Постановление Правительства РФ №2464 от 24.12.2021 «О порядке обучения по охране труда и проверки знаний требований охраны труда» вступит в силу с 01.09.2022</w:t>
            </w:r>
          </w:p>
        </w:tc>
      </w:tr>
      <w:tr w:rsidR="000A4C04" w14:paraId="6AD92761"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F"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Российской Федерации № 772н от 29 октября 2021 года «Об утверждении основный требований к порядку разработки и содержанию правил и инструкций по охране труда, разрабатываемых работодателем»</w:t>
            </w:r>
          </w:p>
        </w:tc>
      </w:tr>
      <w:tr w:rsidR="000A4C04" w14:paraId="27C8A2D6"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0"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37A81" w14:textId="46812F8F" w:rsidR="00531C2D" w:rsidRDefault="00531C2D">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12.05.2022 №291н «</w:t>
            </w:r>
            <w:r w:rsidRPr="003735A8">
              <w:rPr>
                <w:rFonts w:ascii="Times New Roman" w:eastAsia="Times New Roman" w:hAnsi="Times New Roman" w:cs="Times New Roman"/>
                <w:color w:val="000000"/>
                <w:sz w:val="24"/>
                <w:szCs w:val="24"/>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eastAsia="Times New Roman" w:hAnsi="Times New Roman" w:cs="Times New Roman"/>
                <w:color w:val="000000"/>
                <w:sz w:val="24"/>
                <w:szCs w:val="24"/>
              </w:rPr>
              <w:t>»</w:t>
            </w:r>
          </w:p>
          <w:p w14:paraId="00000192" w14:textId="5974E71D" w:rsidR="000A4C04" w:rsidRDefault="00531C2D" w:rsidP="008203C9">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16.05.2022 №298н «</w:t>
            </w:r>
            <w:r w:rsidRPr="00493109">
              <w:rPr>
                <w:rFonts w:ascii="Times New Roman" w:eastAsia="Times New Roman" w:hAnsi="Times New Roman" w:cs="Times New Roman"/>
                <w:color w:val="000000"/>
                <w:sz w:val="24"/>
                <w:szCs w:val="24"/>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Pr>
                <w:rFonts w:ascii="Times New Roman" w:eastAsia="Times New Roman" w:hAnsi="Times New Roman" w:cs="Times New Roman"/>
                <w:color w:val="000000"/>
                <w:sz w:val="24"/>
                <w:szCs w:val="24"/>
              </w:rPr>
              <w:t>»</w:t>
            </w:r>
          </w:p>
        </w:tc>
      </w:tr>
      <w:tr w:rsidR="000A4C04" w14:paraId="77321CE5" w14:textId="77777777" w:rsidTr="00FF37B9">
        <w:trPr>
          <w:trHeight w:val="5661"/>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3"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4"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Минздрава России от 28.01.2021 №29н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00000195"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РФ Министерства здравоохранения РФ от 31.12.2020 №998н/1420н «Перечнем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07B9838A" w14:textId="35026EA5" w:rsidR="00531C2D" w:rsidRDefault="00531C2D">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здравоохранения РФ от 20.05.2022 №342н «</w:t>
            </w:r>
            <w:r w:rsidRPr="00D71196">
              <w:t xml:space="preserve"> </w:t>
            </w:r>
            <w:r w:rsidRPr="00D71196">
              <w:rPr>
                <w:rFonts w:ascii="Times New Roman" w:eastAsia="Times New Roman" w:hAnsi="Times New Roman" w:cs="Times New Roman"/>
                <w:color w:val="000000"/>
                <w:sz w:val="24"/>
                <w:szCs w:val="24"/>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Pr>
                <w:rFonts w:ascii="Times New Roman" w:eastAsia="Times New Roman" w:hAnsi="Times New Roman" w:cs="Times New Roman"/>
                <w:color w:val="000000"/>
                <w:sz w:val="24"/>
                <w:szCs w:val="24"/>
              </w:rPr>
              <w:t>»</w:t>
            </w:r>
          </w:p>
          <w:p w14:paraId="00000197" w14:textId="3B09B22E" w:rsidR="000A4C04" w:rsidRDefault="00531C2D" w:rsidP="008203C9">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71196">
              <w:rPr>
                <w:rFonts w:ascii="Times New Roman" w:eastAsia="Times New Roman" w:hAnsi="Times New Roman" w:cs="Times New Roman"/>
                <w:color w:val="000000"/>
                <w:sz w:val="24"/>
                <w:szCs w:val="24"/>
              </w:rPr>
              <w:t>Распоряжени</w:t>
            </w:r>
            <w:r>
              <w:rPr>
                <w:rFonts w:ascii="Times New Roman" w:eastAsia="Times New Roman" w:hAnsi="Times New Roman" w:cs="Times New Roman"/>
                <w:color w:val="000000"/>
                <w:sz w:val="24"/>
                <w:szCs w:val="24"/>
              </w:rPr>
              <w:t>е</w:t>
            </w:r>
            <w:r w:rsidRPr="00D71196">
              <w:rPr>
                <w:rFonts w:ascii="Times New Roman" w:eastAsia="Times New Roman" w:hAnsi="Times New Roman" w:cs="Times New Roman"/>
                <w:color w:val="000000"/>
                <w:sz w:val="24"/>
                <w:szCs w:val="24"/>
              </w:rPr>
              <w:t xml:space="preserve"> Правительства РФ от 05.12.2022 N 3759-р </w:t>
            </w:r>
            <w:r>
              <w:rPr>
                <w:rFonts w:ascii="Times New Roman" w:eastAsia="Times New Roman" w:hAnsi="Times New Roman" w:cs="Times New Roman"/>
                <w:color w:val="000000"/>
                <w:sz w:val="24"/>
                <w:szCs w:val="24"/>
              </w:rPr>
              <w:t>«</w:t>
            </w:r>
            <w:r w:rsidRPr="00D71196">
              <w:rPr>
                <w:rFonts w:ascii="Times New Roman" w:eastAsia="Times New Roman" w:hAnsi="Times New Roman" w:cs="Times New Roman"/>
                <w:color w:val="000000"/>
                <w:sz w:val="24"/>
                <w:szCs w:val="24"/>
              </w:rPr>
              <w:t>Об утверждении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Pr>
                <w:rFonts w:ascii="Times New Roman" w:eastAsia="Times New Roman" w:hAnsi="Times New Roman" w:cs="Times New Roman"/>
                <w:color w:val="000000"/>
                <w:sz w:val="24"/>
                <w:szCs w:val="24"/>
              </w:rPr>
              <w:t>»</w:t>
            </w:r>
            <w:sdt>
              <w:sdtPr>
                <w:tag w:val="goog_rdk_9"/>
                <w:id w:val="1233579320"/>
              </w:sdtPr>
              <w:sdtEndPr/>
              <w:sdtContent/>
            </w:sdt>
          </w:p>
        </w:tc>
      </w:tr>
      <w:tr w:rsidR="000A4C04" w14:paraId="588B64D1"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8"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9"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Минтруда России от 29.10.2021 N 771н "Об утверждении Примерного перечня ежегодно реализуемых работодателем мероприятий по улучшению условий и охраны </w:t>
            </w:r>
            <w:r>
              <w:rPr>
                <w:rFonts w:ascii="Times New Roman" w:eastAsia="Times New Roman" w:hAnsi="Times New Roman" w:cs="Times New Roman"/>
                <w:color w:val="000000"/>
                <w:sz w:val="24"/>
                <w:szCs w:val="24"/>
              </w:rPr>
              <w:lastRenderedPageBreak/>
              <w:t>труда, ликвидации или снижению уровней профессиональных рисков либо недопущению повышения их уровней"</w:t>
            </w:r>
          </w:p>
        </w:tc>
      </w:tr>
      <w:tr w:rsidR="000A4C04" w14:paraId="76A787DB"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A"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А13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B" w14:textId="30749BCD" w:rsidR="000A4C04" w:rsidRDefault="008203C9">
            <w:pPr>
              <w:widowControl w:val="0"/>
              <w:spacing w:after="0" w:line="240" w:lineRule="auto"/>
              <w:ind w:left="480" w:hanging="460"/>
              <w:rPr>
                <w:rFonts w:ascii="Times New Roman" w:eastAsia="Times New Roman" w:hAnsi="Times New Roman" w:cs="Times New Roman"/>
                <w:color w:val="000000"/>
                <w:sz w:val="24"/>
                <w:szCs w:val="24"/>
              </w:rPr>
            </w:pPr>
            <w:r w:rsidRPr="008203C9">
              <w:rPr>
                <w:rFonts w:ascii="Times New Roman" w:eastAsia="Times New Roman" w:hAnsi="Times New Roman" w:cs="Times New Roman"/>
                <w:color w:val="000000"/>
                <w:sz w:val="24"/>
                <w:szCs w:val="24"/>
              </w:rPr>
              <w:t xml:space="preserve">Приказ Министерства труда и социальной защиты РФ от </w:t>
            </w:r>
            <w:r>
              <w:rPr>
                <w:rFonts w:ascii="Times New Roman" w:eastAsia="Times New Roman" w:hAnsi="Times New Roman" w:cs="Times New Roman"/>
                <w:color w:val="000000"/>
                <w:sz w:val="24"/>
                <w:szCs w:val="24"/>
              </w:rPr>
              <w:t>20.04</w:t>
            </w:r>
            <w:r w:rsidRPr="008203C9">
              <w:rPr>
                <w:rFonts w:ascii="Times New Roman" w:eastAsia="Times New Roman" w:hAnsi="Times New Roman" w:cs="Times New Roman"/>
                <w:color w:val="000000"/>
                <w:sz w:val="24"/>
                <w:szCs w:val="24"/>
              </w:rPr>
              <w:t xml:space="preserve">.2022 №223н </w:t>
            </w:r>
            <w:r>
              <w:rPr>
                <w:rFonts w:ascii="Times New Roman" w:eastAsia="Times New Roman" w:hAnsi="Times New Roman" w:cs="Times New Roman"/>
                <w:color w:val="000000"/>
                <w:sz w:val="24"/>
                <w:szCs w:val="24"/>
              </w:rPr>
              <w:t>«</w:t>
            </w:r>
            <w:r w:rsidRPr="008203C9">
              <w:rPr>
                <w:rFonts w:ascii="Times New Roman" w:eastAsia="Times New Roman" w:hAnsi="Times New Roman" w:cs="Times New Roman"/>
                <w:color w:val="000000"/>
                <w:sz w:val="24"/>
                <w:szCs w:val="24"/>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rFonts w:ascii="Times New Roman" w:eastAsia="Times New Roman" w:hAnsi="Times New Roman" w:cs="Times New Roman"/>
                <w:color w:val="000000"/>
                <w:sz w:val="24"/>
                <w:szCs w:val="24"/>
              </w:rPr>
              <w:t>»</w:t>
            </w:r>
          </w:p>
          <w:p w14:paraId="0000019C"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Минздрава РФ от 24.02.2005 № 160 «Об определении степени тяжести повреждения здоровья при несчастных случаях на производстве»</w:t>
            </w:r>
          </w:p>
          <w:p w14:paraId="64E88A8B"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РФ №632н от 15.09.2021 «Об утверждении рекомендаций по учету микроповреждений (микротравм) работников»</w:t>
            </w:r>
          </w:p>
          <w:p w14:paraId="0000019D" w14:textId="7B37FD07" w:rsidR="008203C9" w:rsidRDefault="008203C9" w:rsidP="008203C9">
            <w:pPr>
              <w:widowControl w:val="0"/>
              <w:spacing w:after="0" w:line="240" w:lineRule="auto"/>
              <w:ind w:left="480" w:hanging="460"/>
              <w:rPr>
                <w:rFonts w:ascii="Times New Roman" w:eastAsia="Times New Roman" w:hAnsi="Times New Roman" w:cs="Times New Roman"/>
                <w:color w:val="000000"/>
                <w:sz w:val="24"/>
                <w:szCs w:val="24"/>
              </w:rPr>
            </w:pPr>
            <w:r w:rsidRPr="008203C9">
              <w:rPr>
                <w:rFonts w:ascii="Times New Roman" w:eastAsia="Times New Roman" w:hAnsi="Times New Roman" w:cs="Times New Roman"/>
                <w:color w:val="000000"/>
                <w:sz w:val="24"/>
                <w:szCs w:val="24"/>
              </w:rPr>
              <w:t>Постановлением Правительства РФ от 05.07.2022 №1206</w:t>
            </w:r>
            <w:r>
              <w:rPr>
                <w:rFonts w:ascii="Times New Roman" w:eastAsia="Times New Roman" w:hAnsi="Times New Roman" w:cs="Times New Roman"/>
                <w:color w:val="000000"/>
                <w:sz w:val="24"/>
                <w:szCs w:val="24"/>
              </w:rPr>
              <w:t xml:space="preserve"> </w:t>
            </w:r>
            <w:r w:rsidRPr="008203C9">
              <w:rPr>
                <w:rFonts w:ascii="Times New Roman" w:eastAsia="Times New Roman" w:hAnsi="Times New Roman" w:cs="Times New Roman"/>
                <w:color w:val="000000"/>
                <w:sz w:val="24"/>
                <w:szCs w:val="24"/>
              </w:rPr>
              <w:t>«</w:t>
            </w:r>
            <w:r w:rsidRPr="008203C9">
              <w:rPr>
                <w:rFonts w:ascii="Times New Roman" w:eastAsia="Times New Roman" w:hAnsi="Times New Roman" w:cs="Times New Roman"/>
                <w:bCs/>
                <w:color w:val="000000"/>
                <w:sz w:val="24"/>
                <w:szCs w:val="24"/>
              </w:rPr>
              <w:t>О порядке расследования и учета случаев профессиональных заболеваний работников»</w:t>
            </w:r>
          </w:p>
        </w:tc>
      </w:tr>
      <w:tr w:rsidR="000A4C04" w14:paraId="1413C5E9"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F"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№773н от 29.10.2021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14:paraId="000001A0"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17.12.2021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r>
      <w:tr w:rsidR="000A4C04" w14:paraId="559C3E1B"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1"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А15</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2"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29.10.2021 N 774н «Об утверждении общих требований к организации безопасного рабочего места»</w:t>
            </w:r>
          </w:p>
        </w:tc>
      </w:tr>
      <w:tr w:rsidR="000A4C04" w14:paraId="66077011"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3"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4"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Главного государственного санитарного врача Российской Федерации №40 от 02.12.2020 «Об утверждении </w:t>
            </w:r>
            <w:hyperlink r:id="rId16" w:anchor="6560IO">
              <w:r>
                <w:rPr>
                  <w:rFonts w:ascii="Times New Roman" w:eastAsia="Times New Roman" w:hAnsi="Times New Roman" w:cs="Times New Roman"/>
                  <w:color w:val="000000"/>
                  <w:sz w:val="24"/>
                  <w:szCs w:val="24"/>
                </w:rPr>
                <w:t>санитарных правил СП 2.2.3670-20 "Санитарно-эпидемиологические требования к условиям труда»</w:t>
              </w:r>
            </w:hyperlink>
          </w:p>
        </w:tc>
      </w:tr>
      <w:tr w:rsidR="000A4C04" w14:paraId="46632959"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5"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6" w14:textId="77777777" w:rsidR="000A4C04" w:rsidRDefault="00DB135C">
            <w:pPr>
              <w:widowControl w:val="0"/>
              <w:spacing w:after="0" w:line="240" w:lineRule="auto"/>
              <w:ind w:left="480" w:hanging="460"/>
              <w:rPr>
                <w:rFonts w:ascii="Times New Roman" w:eastAsia="Times New Roman" w:hAnsi="Times New Roman" w:cs="Times New Roman"/>
                <w:color w:val="000000"/>
                <w:sz w:val="24"/>
                <w:szCs w:val="24"/>
              </w:rPr>
            </w:pPr>
            <w:hyperlink r:id="rId17">
              <w:r w:rsidR="00F60C6E">
                <w:rPr>
                  <w:rFonts w:ascii="Times New Roman" w:eastAsia="Times New Roman" w:hAnsi="Times New Roman" w:cs="Times New Roman"/>
                  <w:color w:val="000000"/>
                  <w:sz w:val="24"/>
                  <w:szCs w:val="24"/>
                </w:rPr>
                <w:t>Приказ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w:t>
              </w:r>
            </w:hyperlink>
            <w:r w:rsidR="00F60C6E">
              <w:rPr>
                <w:rFonts w:ascii="Times New Roman" w:eastAsia="Times New Roman" w:hAnsi="Times New Roman" w:cs="Times New Roman"/>
                <w:color w:val="000000"/>
                <w:sz w:val="24"/>
                <w:szCs w:val="24"/>
              </w:rPr>
              <w:t xml:space="preserve"> работодателя (иного лица)</w:t>
            </w:r>
          </w:p>
        </w:tc>
      </w:tr>
      <w:tr w:rsidR="000A4C04" w14:paraId="653607C2"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7"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8"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РФ №835н от 27.11.2020 «Об утверждении </w:t>
            </w:r>
            <w:hyperlink r:id="rId18" w:anchor="6540IN">
              <w:r>
                <w:rPr>
                  <w:rFonts w:ascii="Times New Roman" w:eastAsia="Times New Roman" w:hAnsi="Times New Roman" w:cs="Times New Roman"/>
                  <w:color w:val="000000"/>
                  <w:sz w:val="24"/>
                  <w:szCs w:val="24"/>
                </w:rPr>
                <w:t>Правил по охране труда при работе с инструментом и приспособлениями</w:t>
              </w:r>
            </w:hyperlink>
            <w:r>
              <w:rPr>
                <w:rFonts w:ascii="Times New Roman" w:eastAsia="Times New Roman" w:hAnsi="Times New Roman" w:cs="Times New Roman"/>
                <w:color w:val="000000"/>
                <w:sz w:val="24"/>
                <w:szCs w:val="24"/>
              </w:rPr>
              <w:t>»</w:t>
            </w:r>
          </w:p>
          <w:p w14:paraId="000001A9"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труда и социальной защиты РФ №833н от 27.11.2020 «Об утверждении </w:t>
            </w:r>
            <w:hyperlink r:id="rId19" w:anchor="6560IO">
              <w:r>
                <w:rPr>
                  <w:rFonts w:ascii="Times New Roman" w:eastAsia="Times New Roman" w:hAnsi="Times New Roman" w:cs="Times New Roman"/>
                  <w:color w:val="000000"/>
                  <w:sz w:val="24"/>
                  <w:szCs w:val="24"/>
                </w:rPr>
                <w:t>Правил по охране труда при размещении, монтаже, техническом обслуживании и ремонте технологического оборудования</w:t>
              </w:r>
            </w:hyperlink>
            <w:r>
              <w:rPr>
                <w:rFonts w:ascii="Times New Roman" w:eastAsia="Times New Roman" w:hAnsi="Times New Roman" w:cs="Times New Roman"/>
                <w:color w:val="000000"/>
                <w:sz w:val="24"/>
                <w:szCs w:val="24"/>
              </w:rPr>
              <w:t>»</w:t>
            </w:r>
          </w:p>
          <w:p w14:paraId="000001AA"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№384-ФЗ от 30.12.2009 «Технический регламент о безопасности зданий и сооружений»</w:t>
            </w:r>
          </w:p>
          <w:p w14:paraId="000001AB"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ГОСТ 12.3.002-2014 «ССБТ. Процессы производственные. Общие требования безопасности».</w:t>
            </w:r>
          </w:p>
        </w:tc>
      </w:tr>
      <w:tr w:rsidR="000A4C04" w14:paraId="64D481CE"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C"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D"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tc>
      </w:tr>
      <w:tr w:rsidR="000A4C04" w14:paraId="3861167D"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F" w14:textId="77777777" w:rsidR="000A4C04" w:rsidRDefault="00DB135C">
            <w:pPr>
              <w:widowControl w:val="0"/>
              <w:spacing w:after="0" w:line="240" w:lineRule="auto"/>
              <w:ind w:left="480" w:hanging="460"/>
              <w:rPr>
                <w:rFonts w:ascii="Times New Roman" w:eastAsia="Times New Roman" w:hAnsi="Times New Roman" w:cs="Times New Roman"/>
                <w:color w:val="000000"/>
                <w:sz w:val="24"/>
                <w:szCs w:val="24"/>
              </w:rPr>
            </w:pPr>
            <w:sdt>
              <w:sdtPr>
                <w:tag w:val="goog_rdk_10"/>
                <w:id w:val="-1895265445"/>
              </w:sdtPr>
              <w:sdtEndPr/>
              <w:sdtContent>
                <w:commentRangeStart w:id="11"/>
              </w:sdtContent>
            </w:sdt>
            <w:r w:rsidR="00F60C6E">
              <w:rPr>
                <w:rFonts w:ascii="Times New Roman" w:eastAsia="Times New Roman" w:hAnsi="Times New Roman" w:cs="Times New Roman"/>
                <w:color w:val="000000"/>
                <w:sz w:val="24"/>
                <w:szCs w:val="24"/>
              </w:rPr>
              <w:t>Приказ Минтруда России от 22.09.2021 N 650н "Об утверждении примерного положения о комитете (комиссии) по охране труда"</w:t>
            </w:r>
            <w:commentRangeEnd w:id="11"/>
            <w:r w:rsidR="00F60C6E">
              <w:commentReference w:id="11"/>
            </w:r>
          </w:p>
        </w:tc>
      </w:tr>
      <w:tr w:rsidR="00F5787D" w14:paraId="25904C74" w14:textId="77777777">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285D2" w14:textId="672BDE93" w:rsidR="00F5787D" w:rsidRDefault="00F5787D">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CC85" w14:textId="77777777" w:rsidR="00F5787D" w:rsidRDefault="00F5787D">
            <w:pPr>
              <w:widowControl w:val="0"/>
              <w:spacing w:after="0" w:line="240" w:lineRule="auto"/>
              <w:ind w:left="480" w:hanging="460"/>
              <w:rPr>
                <w:rFonts w:ascii="Times New Roman" w:hAnsi="Times New Roman" w:cs="Times New Roman"/>
                <w:sz w:val="24"/>
                <w:szCs w:val="24"/>
              </w:rPr>
            </w:pPr>
            <w:r w:rsidRPr="00F5787D">
              <w:rPr>
                <w:rFonts w:ascii="Times New Roman" w:hAnsi="Times New Roman" w:cs="Times New Roman"/>
                <w:sz w:val="24"/>
                <w:szCs w:val="24"/>
              </w:rP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p w14:paraId="21B48648" w14:textId="2ECF27D2" w:rsidR="00F5787D" w:rsidRPr="00F5787D" w:rsidRDefault="00F5787D">
            <w:pPr>
              <w:widowControl w:val="0"/>
              <w:spacing w:after="0" w:line="240" w:lineRule="auto"/>
              <w:ind w:left="480" w:hanging="460"/>
              <w:rPr>
                <w:rFonts w:ascii="Times New Roman" w:hAnsi="Times New Roman" w:cs="Times New Roman"/>
                <w:sz w:val="24"/>
                <w:szCs w:val="24"/>
              </w:rPr>
            </w:pPr>
            <w:r w:rsidRPr="00F5787D">
              <w:rPr>
                <w:rFonts w:ascii="Times New Roman" w:hAnsi="Times New Roman" w:cs="Times New Roman"/>
                <w:sz w:val="24"/>
                <w:szCs w:val="24"/>
              </w:rPr>
              <w:t>Приказ Минтруда России от 31.01.2022 №36 «Об утверждении Рекомендаций по классифи-кации, обнаружению, распознаванию и описанию опасностей»</w:t>
            </w:r>
          </w:p>
        </w:tc>
      </w:tr>
    </w:tbl>
    <w:p w14:paraId="000001B0"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1"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2"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3"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4"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5"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7"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8"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9"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A"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B"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C"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D"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E"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BF"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0"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1"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2"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3"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4"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5"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7"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8"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9"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A"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B"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C"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D"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CE"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1D8" w14:textId="77777777" w:rsidR="000A4C04" w:rsidRDefault="00F60C6E">
      <w:pPr>
        <w:widowControl w:val="0"/>
        <w:spacing w:after="0" w:line="240" w:lineRule="auto"/>
        <w:ind w:left="480" w:hanging="4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Б</w:t>
      </w:r>
    </w:p>
    <w:p w14:paraId="000001D9" w14:textId="77777777" w:rsidR="000A4C04" w:rsidRDefault="00F60C6E">
      <w:pPr>
        <w:widowControl w:val="0"/>
        <w:spacing w:after="0" w:line="240" w:lineRule="auto"/>
        <w:ind w:left="480" w:hanging="4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Термины и определения, используемые в Положении о СОУТ</w:t>
      </w:r>
    </w:p>
    <w:p w14:paraId="000001DA"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tbl>
      <w:tblPr>
        <w:tblStyle w:val="affd"/>
        <w:tblW w:w="10479" w:type="dxa"/>
        <w:tblInd w:w="0" w:type="dxa"/>
        <w:tblLayout w:type="fixed"/>
        <w:tblLook w:val="0400" w:firstRow="0" w:lastRow="0" w:firstColumn="0" w:lastColumn="0" w:noHBand="0" w:noVBand="1"/>
      </w:tblPr>
      <w:tblGrid>
        <w:gridCol w:w="3394"/>
        <w:gridCol w:w="5850"/>
        <w:gridCol w:w="1235"/>
      </w:tblGrid>
      <w:tr w:rsidR="000A4C04" w14:paraId="7FA87DE4"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B" w14:textId="77777777" w:rsidR="000A4C04" w:rsidRDefault="00F60C6E">
            <w:pPr>
              <w:widowControl w:val="0"/>
              <w:spacing w:after="0" w:line="240" w:lineRule="auto"/>
              <w:ind w:left="480" w:hanging="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C" w14:textId="77777777" w:rsidR="000A4C04" w:rsidRDefault="00F60C6E">
            <w:pPr>
              <w:widowControl w:val="0"/>
              <w:spacing w:after="0" w:line="240" w:lineRule="auto"/>
              <w:ind w:left="480" w:hanging="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D" w14:textId="77777777" w:rsidR="000A4C04" w:rsidRDefault="00F60C6E">
            <w:pPr>
              <w:widowControl w:val="0"/>
              <w:spacing w:after="0" w:line="240" w:lineRule="auto"/>
              <w:ind w:left="480" w:hanging="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w:t>
            </w:r>
          </w:p>
        </w:tc>
      </w:tr>
      <w:tr w:rsidR="000A4C04" w14:paraId="7DF294C7"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E"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Охрана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F"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0"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5E42875C"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1"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2"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совокупность факторов производственной среды и трудового процесса, оказывающих влияние на работоспособность и здоровье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3"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394FB202"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4"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охраны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5"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6"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416CCB8C"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7"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Безопасные 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8"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9" w14:textId="77777777" w:rsidR="000A4C04" w:rsidRDefault="000A4C04">
            <w:pPr>
              <w:widowControl w:val="0"/>
              <w:spacing w:after="0" w:line="240" w:lineRule="auto"/>
              <w:ind w:left="480" w:hanging="460"/>
              <w:rPr>
                <w:rFonts w:ascii="Times New Roman" w:eastAsia="Times New Roman" w:hAnsi="Times New Roman" w:cs="Times New Roman"/>
                <w:color w:val="000000"/>
                <w:sz w:val="24"/>
                <w:szCs w:val="24"/>
              </w:rPr>
            </w:pPr>
          </w:p>
        </w:tc>
      </w:tr>
      <w:tr w:rsidR="000A4C04" w14:paraId="05C98504"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A"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Рабочее место</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B"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C"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1F00A50D"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D"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Опасный производственный </w:t>
            </w:r>
            <w:r>
              <w:rPr>
                <w:rFonts w:ascii="Times New Roman" w:eastAsia="Times New Roman" w:hAnsi="Times New Roman" w:cs="Times New Roman"/>
                <w:b/>
                <w:color w:val="000000"/>
                <w:sz w:val="24"/>
                <w:szCs w:val="24"/>
              </w:rPr>
              <w:lastRenderedPageBreak/>
              <w:t>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фактор производственной среды или трудового </w:t>
            </w:r>
            <w:r>
              <w:rPr>
                <w:rFonts w:ascii="Times New Roman" w:eastAsia="Times New Roman" w:hAnsi="Times New Roman" w:cs="Times New Roman"/>
                <w:color w:val="000000"/>
                <w:sz w:val="24"/>
                <w:szCs w:val="24"/>
              </w:rPr>
              <w:lastRenderedPageBreak/>
              <w:t>процесса, воздействие которого может привести к травме или смерти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F"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ТК РФ</w:t>
            </w:r>
          </w:p>
        </w:tc>
      </w:tr>
      <w:tr w:rsidR="000A4C04" w14:paraId="76C898D8"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0"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Вредный производственный 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1"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фактор производственной среды или трудового процесса, воздействие которого может привести к профессиональному заболеванию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2"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089C8E5C"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3"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Опасность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4"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потенциальный источник нанесения вреда, представляющий угрозу жизни и (или) здоровью работника в процессе трудовой деятельности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5"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790E0482"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6"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Средства индивидуальной защиты работников</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7"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средство, используемое для предотвращения или уменьшения воздействия на работников вредных и (или) опасных производственных факторов, особых температурных условий, а также для защиты от загрязнения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8"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29CFEC0F"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9"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Средства коллективной защиты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A"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B" w14:textId="77777777" w:rsidR="000A4C04" w:rsidRDefault="000A4C04">
            <w:pPr>
              <w:widowControl w:val="0"/>
              <w:spacing w:after="0" w:line="240" w:lineRule="auto"/>
              <w:ind w:left="480" w:hanging="460"/>
              <w:rPr>
                <w:rFonts w:ascii="Times New Roman" w:eastAsia="Times New Roman" w:hAnsi="Times New Roman" w:cs="Times New Roman"/>
                <w:color w:val="000000"/>
                <w:sz w:val="24"/>
                <w:szCs w:val="24"/>
              </w:rPr>
            </w:pPr>
          </w:p>
        </w:tc>
      </w:tr>
      <w:tr w:rsidR="000A4C04" w14:paraId="289FC69B"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C"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Профессиональный риск</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D"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причинения вреда жизни и (или) здоровью работника в результате воздействия на него вредного и (или) опасного производственных факторов при исполнении им своей трудовой функции с учетом возможной тяжести повреждения здоровья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E"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1492E2E8"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F"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Управление профессиональными рисками</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0"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1"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r w:rsidR="000A4C04" w14:paraId="62179367" w14:textId="77777777">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2" w14:textId="77777777" w:rsidR="000A4C04" w:rsidRDefault="00F60C6E">
            <w:pPr>
              <w:widowControl w:val="0"/>
              <w:spacing w:after="0" w:line="240" w:lineRule="auto"/>
              <w:ind w:left="480" w:hanging="4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Работодатель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3"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Физическое лицо, либо юридическое лицо (организация), вступившее в трудовые отношения с работниками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4" w14:textId="77777777" w:rsidR="000A4C04" w:rsidRDefault="00F60C6E">
            <w:pPr>
              <w:widowControl w:val="0"/>
              <w:spacing w:after="0" w:line="240" w:lineRule="auto"/>
              <w:ind w:left="480" w:hanging="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 РФ</w:t>
            </w:r>
          </w:p>
        </w:tc>
      </w:tr>
    </w:tbl>
    <w:p w14:paraId="00000205"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7"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8"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9"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A"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B"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C"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D"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E"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0F"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0"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1"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2"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3"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4"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5"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7"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8"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9"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A"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B"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C"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D"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E"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1F"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0"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1"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2"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3"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4"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5"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6"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7"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8"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29" w14:textId="77777777" w:rsidR="000A4C04" w:rsidRDefault="000A4C04">
      <w:pPr>
        <w:widowControl w:val="0"/>
        <w:spacing w:after="0" w:line="240" w:lineRule="auto"/>
        <w:ind w:left="480" w:hanging="460"/>
        <w:jc w:val="right"/>
        <w:rPr>
          <w:rFonts w:ascii="Times New Roman" w:eastAsia="Times New Roman" w:hAnsi="Times New Roman" w:cs="Times New Roman"/>
          <w:color w:val="000000"/>
          <w:sz w:val="24"/>
          <w:szCs w:val="24"/>
        </w:rPr>
      </w:pPr>
    </w:p>
    <w:p w14:paraId="0000023E" w14:textId="707D09E6" w:rsidR="000A4C04" w:rsidRDefault="00DB135C" w:rsidP="008203C9">
      <w:pPr>
        <w:widowControl w:val="0"/>
        <w:spacing w:after="0" w:line="240" w:lineRule="auto"/>
        <w:ind w:left="480" w:hanging="460"/>
        <w:jc w:val="right"/>
        <w:rPr>
          <w:rFonts w:ascii="Times New Roman" w:eastAsia="Times New Roman" w:hAnsi="Times New Roman" w:cs="Times New Roman"/>
          <w:color w:val="000000"/>
          <w:sz w:val="24"/>
          <w:szCs w:val="24"/>
        </w:rPr>
      </w:pPr>
      <w:sdt>
        <w:sdtPr>
          <w:tag w:val="goog_rdk_11"/>
          <w:id w:val="2063436154"/>
          <w:showingPlcHdr/>
        </w:sdtPr>
        <w:sdtEndPr/>
        <w:sdtContent>
          <w:r w:rsidR="008203C9">
            <w:t xml:space="preserve">     </w:t>
          </w:r>
        </w:sdtContent>
      </w:sdt>
      <w:r w:rsidR="00F60C6E">
        <w:rPr>
          <w:rFonts w:ascii="Times New Roman" w:eastAsia="Times New Roman" w:hAnsi="Times New Roman" w:cs="Times New Roman"/>
          <w:color w:val="000000"/>
          <w:sz w:val="24"/>
          <w:szCs w:val="24"/>
        </w:rPr>
        <w:t>Приложение В</w:t>
      </w:r>
      <w:bookmarkStart w:id="12" w:name="_heading=h.3dy6vkm" w:colFirst="0" w:colLast="0"/>
      <w:bookmarkEnd w:id="12"/>
      <w:r w:rsidR="00F60C6E">
        <w:rPr>
          <w:rFonts w:ascii="Times New Roman" w:eastAsia="Times New Roman" w:hAnsi="Times New Roman" w:cs="Times New Roman"/>
          <w:color w:val="000000"/>
          <w:sz w:val="24"/>
          <w:szCs w:val="24"/>
        </w:rPr>
        <w:br/>
        <w:t>Управление профессиональными рисками</w:t>
      </w:r>
      <w:r w:rsidR="00F60C6E">
        <w:rPr>
          <w:rFonts w:ascii="Times New Roman" w:eastAsia="Times New Roman" w:hAnsi="Times New Roman" w:cs="Times New Roman"/>
          <w:color w:val="000000"/>
          <w:sz w:val="24"/>
          <w:szCs w:val="24"/>
        </w:rPr>
        <w:br/>
      </w:r>
    </w:p>
    <w:p w14:paraId="0000023F" w14:textId="7BB07EA6"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bookmarkStart w:id="13" w:name="bookmark=id.1t3h5sf" w:colFirst="0" w:colLast="0"/>
      <w:bookmarkEnd w:id="13"/>
      <w:r>
        <w:rPr>
          <w:rFonts w:ascii="Times New Roman" w:eastAsia="Times New Roman" w:hAnsi="Times New Roman" w:cs="Times New Roman"/>
          <w:color w:val="000000"/>
          <w:sz w:val="24"/>
          <w:szCs w:val="24"/>
        </w:rPr>
        <w:t xml:space="preserve">В1. </w:t>
      </w:r>
      <w:r w:rsidR="00F60C6E">
        <w:rPr>
          <w:rFonts w:ascii="Times New Roman" w:eastAsia="Times New Roman" w:hAnsi="Times New Roman" w:cs="Times New Roman"/>
          <w:color w:val="000000"/>
          <w:sz w:val="24"/>
          <w:szCs w:val="24"/>
        </w:rPr>
        <w:t>Идентификация опасностей, представляющих угрозу жизни и здоровью работников, и составление их перечня осуществляются с привлечением специалиста по охраны труда, комитета (комиссии) по охране труда, работников или уполномоченных ими представительных органов.</w:t>
      </w:r>
    </w:p>
    <w:p w14:paraId="00000240" w14:textId="311941E1"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bookmarkStart w:id="14" w:name="bookmark=id.4d34og8" w:colFirst="0" w:colLast="0"/>
      <w:bookmarkEnd w:id="14"/>
      <w:r>
        <w:rPr>
          <w:rFonts w:ascii="Times New Roman" w:eastAsia="Times New Roman" w:hAnsi="Times New Roman" w:cs="Times New Roman"/>
          <w:color w:val="000000"/>
          <w:sz w:val="24"/>
          <w:szCs w:val="24"/>
        </w:rPr>
        <w:t xml:space="preserve">В2. </w:t>
      </w:r>
      <w:r w:rsidR="00F60C6E">
        <w:rPr>
          <w:rFonts w:ascii="Times New Roman" w:eastAsia="Times New Roman" w:hAnsi="Times New Roman" w:cs="Times New Roman"/>
          <w:color w:val="000000"/>
          <w:sz w:val="24"/>
          <w:szCs w:val="24"/>
        </w:rPr>
        <w:t>Примерный перечень опасностей, их причин (источников), а также мер управления/контроля рисков приведен в </w:t>
      </w:r>
      <w:hyperlink r:id="rId20" w:anchor="8PU0M3">
        <w:r w:rsidR="00F60C6E">
          <w:rPr>
            <w:rFonts w:ascii="Times New Roman" w:eastAsia="Times New Roman" w:hAnsi="Times New Roman" w:cs="Times New Roman"/>
            <w:color w:val="000000"/>
            <w:sz w:val="24"/>
            <w:szCs w:val="24"/>
          </w:rPr>
          <w:t>приложении №1</w:t>
        </w:r>
      </w:hyperlink>
      <w:r w:rsidR="00F60C6E">
        <w:rPr>
          <w:rFonts w:ascii="Times New Roman" w:eastAsia="Times New Roman" w:hAnsi="Times New Roman" w:cs="Times New Roman"/>
          <w:color w:val="000000"/>
          <w:sz w:val="24"/>
          <w:szCs w:val="24"/>
        </w:rPr>
        <w:t xml:space="preserve"> Приказа №776н о т29.10.2021 «Об утверждении Примерного положения о системе управления охраной труда».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14:paraId="00000241" w14:textId="04FA2417"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bookmarkStart w:id="15" w:name="bookmark=id.2s8eyo1" w:colFirst="0" w:colLast="0"/>
      <w:bookmarkEnd w:id="15"/>
      <w:r>
        <w:rPr>
          <w:rFonts w:ascii="Times New Roman" w:eastAsia="Times New Roman" w:hAnsi="Times New Roman" w:cs="Times New Roman"/>
          <w:color w:val="000000"/>
          <w:sz w:val="24"/>
          <w:szCs w:val="24"/>
        </w:rPr>
        <w:t xml:space="preserve">В3. </w:t>
      </w:r>
      <w:r w:rsidR="00F60C6E">
        <w:rPr>
          <w:rFonts w:ascii="Times New Roman" w:eastAsia="Times New Roman" w:hAnsi="Times New Roman" w:cs="Times New Roman"/>
          <w:color w:val="000000"/>
          <w:sz w:val="24"/>
          <w:szCs w:val="24"/>
        </w:rPr>
        <w:t>Данный список не является исчерпывающим и может дополняться на местах.</w:t>
      </w:r>
    </w:p>
    <w:p w14:paraId="00000242" w14:textId="2AE1F21B"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В4. </w:t>
      </w:r>
      <w:r w:rsidR="00F60C6E">
        <w:rPr>
          <w:rFonts w:ascii="Times New Roman" w:eastAsia="Times New Roman" w:hAnsi="Times New Roman" w:cs="Times New Roman"/>
          <w:color w:val="000000"/>
          <w:sz w:val="24"/>
          <w:szCs w:val="24"/>
        </w:rPr>
        <w:t>При рассмотрении перечисленных в приложении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снижения или поддержания на приемлемом уровне создаваемых ими профессиональных рисков и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sidR="00F60C6E">
        <w:rPr>
          <w:color w:val="000000"/>
        </w:rPr>
        <w:t xml:space="preserve"> </w:t>
      </w:r>
    </w:p>
    <w:p w14:paraId="00000243" w14:textId="77777777" w:rsidR="000A4C04" w:rsidRDefault="00F60C6E">
      <w:pPr>
        <w:widowControl w:val="0"/>
        <w:numPr>
          <w:ilvl w:val="4"/>
          <w:numId w:val="10"/>
        </w:numPr>
        <w:spacing w:after="0" w:line="240" w:lineRule="auto"/>
        <w:ind w:left="652" w:hanging="1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руководители работ совместно со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14:paraId="00000244" w14:textId="77777777" w:rsidR="000A4C04" w:rsidRDefault="00F60C6E">
      <w:pPr>
        <w:widowControl w:val="0"/>
        <w:numPr>
          <w:ilvl w:val="4"/>
          <w:numId w:val="10"/>
        </w:numPr>
        <w:spacing w:after="0" w:line="240" w:lineRule="auto"/>
        <w:ind w:left="652" w:hanging="1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14:paraId="00000245" w14:textId="4F7E8207"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bookmarkStart w:id="16" w:name="bookmark=id.17dp8vu" w:colFirst="0" w:colLast="0"/>
      <w:bookmarkEnd w:id="16"/>
      <w:r>
        <w:rPr>
          <w:rFonts w:ascii="Times New Roman" w:eastAsia="Times New Roman" w:hAnsi="Times New Roman" w:cs="Times New Roman"/>
          <w:color w:val="000000"/>
          <w:sz w:val="24"/>
          <w:szCs w:val="24"/>
        </w:rPr>
        <w:t xml:space="preserve">В5. </w:t>
      </w:r>
      <w:r w:rsidR="00F60C6E">
        <w:rPr>
          <w:rFonts w:ascii="Times New Roman" w:eastAsia="Times New Roman" w:hAnsi="Times New Roman" w:cs="Times New Roman"/>
          <w:color w:val="000000"/>
          <w:sz w:val="24"/>
          <w:szCs w:val="24"/>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p w14:paraId="00000246" w14:textId="318E4C51"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В6. </w:t>
      </w:r>
      <w:r w:rsidR="00F60C6E">
        <w:rPr>
          <w:rFonts w:ascii="Times New Roman" w:eastAsia="Times New Roman" w:hAnsi="Times New Roman" w:cs="Times New Roman"/>
          <w:color w:val="000000"/>
          <w:sz w:val="24"/>
          <w:szCs w:val="24"/>
        </w:rPr>
        <w:t xml:space="preserve">Допускается использование разных методов оценки уровня профессиональных рисков для разных процессов и операций. Выбор метода и сложность процедуры оценки уровня </w:t>
      </w:r>
      <w:r w:rsidR="00F60C6E">
        <w:rPr>
          <w:rFonts w:ascii="Times New Roman" w:eastAsia="Times New Roman" w:hAnsi="Times New Roman" w:cs="Times New Roman"/>
          <w:color w:val="000000"/>
          <w:sz w:val="24"/>
          <w:szCs w:val="24"/>
        </w:rPr>
        <w:lastRenderedPageBreak/>
        <w:t>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00000247" w14:textId="14E462D6"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В7. </w:t>
      </w:r>
      <w:r w:rsidR="00F60C6E">
        <w:rPr>
          <w:rFonts w:ascii="Times New Roman" w:eastAsia="Times New Roman" w:hAnsi="Times New Roman" w:cs="Times New Roman"/>
          <w:color w:val="000000"/>
          <w:sz w:val="24"/>
          <w:szCs w:val="24"/>
        </w:rPr>
        <w:t>Для расчета значения риска в общем виде применяется формула:</w:t>
      </w:r>
    </w:p>
    <w:p w14:paraId="00000248" w14:textId="77777777" w:rsidR="000A4C04" w:rsidRDefault="00F60C6E">
      <w:pPr>
        <w:widowControl w:val="0"/>
        <w:spacing w:before="120" w:after="120" w:line="240" w:lineRule="auto"/>
        <w:ind w:left="480"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 = V х 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249" w14:textId="77777777" w:rsidR="000A4C04" w:rsidRDefault="00F60C6E">
      <w:pPr>
        <w:widowControl w:val="0"/>
        <w:spacing w:after="0" w:line="240" w:lineRule="auto"/>
        <w:ind w:left="480"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где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 Расчетный риск; </w:t>
      </w:r>
    </w:p>
    <w:p w14:paraId="0000024A" w14:textId="77777777" w:rsidR="000A4C04" w:rsidRDefault="00F60C6E">
      <w:pPr>
        <w:widowControl w:val="0"/>
        <w:spacing w:after="0" w:line="240" w:lineRule="auto"/>
        <w:ind w:left="6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 xml:space="preserve"> – Вероятность возникновения опасного события; </w:t>
      </w:r>
    </w:p>
    <w:p w14:paraId="0000024B" w14:textId="77777777" w:rsidR="000A4C04" w:rsidRDefault="00F60C6E">
      <w:pPr>
        <w:widowControl w:val="0"/>
        <w:spacing w:after="0" w:line="240" w:lineRule="auto"/>
        <w:ind w:left="6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 – Значимость опасного события (тяжесть повреждения здоровья, сумма ущерба).</w:t>
      </w:r>
    </w:p>
    <w:p w14:paraId="0000024C" w14:textId="329E17AD"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В8. </w:t>
      </w:r>
      <w:r w:rsidR="00F60C6E">
        <w:rPr>
          <w:rFonts w:ascii="Times New Roman" w:eastAsia="Times New Roman" w:hAnsi="Times New Roman" w:cs="Times New Roman"/>
          <w:color w:val="000000"/>
          <w:sz w:val="24"/>
          <w:szCs w:val="24"/>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14:paraId="0000024D" w14:textId="37F6C7F2"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В9. </w:t>
      </w:r>
      <w:r w:rsidR="00F60C6E">
        <w:rPr>
          <w:rFonts w:ascii="Times New Roman" w:eastAsia="Times New Roman" w:hAnsi="Times New Roman" w:cs="Times New Roman"/>
          <w:color w:val="000000"/>
          <w:sz w:val="24"/>
          <w:szCs w:val="24"/>
        </w:rPr>
        <w:t>Матричный метод не требует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w:t>
      </w:r>
    </w:p>
    <w:p w14:paraId="0000024E" w14:textId="5908ECEE"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В10. </w:t>
      </w:r>
      <w:r w:rsidR="00F60C6E">
        <w:rPr>
          <w:rFonts w:ascii="Times New Roman" w:eastAsia="Times New Roman" w:hAnsi="Times New Roman" w:cs="Times New Roman"/>
          <w:color w:val="000000"/>
          <w:sz w:val="24"/>
          <w:szCs w:val="24"/>
        </w:rPr>
        <w:t>Матричный метод представляет собой пятишаговую последовательность:</w:t>
      </w:r>
    </w:p>
    <w:p w14:paraId="0000024F"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шаг</w:t>
      </w:r>
      <w:r>
        <w:rPr>
          <w:rFonts w:ascii="Times New Roman" w:eastAsia="Times New Roman" w:hAnsi="Times New Roman" w:cs="Times New Roman"/>
          <w:color w:val="000000"/>
          <w:sz w:val="24"/>
          <w:szCs w:val="24"/>
        </w:rPr>
        <w:t xml:space="preserve"> - сбор информации о состоянии охраны и условий труда на рабочих местах, включающий данные:</w:t>
      </w:r>
    </w:p>
    <w:p w14:paraId="00000250"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расположении рабочего места и/или места проведения работ;</w:t>
      </w:r>
    </w:p>
    <w:p w14:paraId="00000251"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работниках, выполняющих работу, уделяя внимания молодежи, беременным женщинам, работникам с ограниченными возможностями, подрядчикам, посетителям;</w:t>
      </w:r>
    </w:p>
    <w:p w14:paraId="00000252"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применяемых оборудовании, материалах и сырье;</w:t>
      </w:r>
    </w:p>
    <w:p w14:paraId="00000253"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ранее выявленных опасностях;</w:t>
      </w:r>
    </w:p>
    <w:p w14:paraId="00000254"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принятых защитных мерах;</w:t>
      </w:r>
    </w:p>
    <w:p w14:paraId="00000255"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зарегистрированных несчастных случаях и профессиональных заболеваниях;</w:t>
      </w:r>
    </w:p>
    <w:p w14:paraId="00000256"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результатах специальной оценки условий труда;</w:t>
      </w:r>
    </w:p>
    <w:p w14:paraId="00000257"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законодательных и иных требованиях, предъявляемых к рабочим местам.</w:t>
      </w:r>
    </w:p>
    <w:p w14:paraId="00000258"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шаг</w:t>
      </w:r>
      <w:r>
        <w:rPr>
          <w:rFonts w:ascii="Times New Roman" w:eastAsia="Times New Roman" w:hAnsi="Times New Roman" w:cs="Times New Roman"/>
          <w:color w:val="000000"/>
          <w:sz w:val="24"/>
          <w:szCs w:val="24"/>
        </w:rPr>
        <w:t xml:space="preserve">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14:paraId="00000259" w14:textId="5400B8D3"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шаг </w:t>
      </w:r>
      <w:r>
        <w:rPr>
          <w:rFonts w:ascii="Times New Roman" w:eastAsia="Times New Roman" w:hAnsi="Times New Roman" w:cs="Times New Roman"/>
          <w:color w:val="000000"/>
          <w:sz w:val="24"/>
          <w:szCs w:val="24"/>
        </w:rPr>
        <w:t xml:space="preserve">-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 (таблица </w:t>
      </w:r>
      <w:r w:rsidR="008203C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.1 и таблица </w:t>
      </w:r>
      <w:r w:rsidR="008203C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.2).</w:t>
      </w:r>
    </w:p>
    <w:p w14:paraId="0000025A" w14:textId="77777777" w:rsidR="000A4C04" w:rsidRDefault="000A4C04">
      <w:pPr>
        <w:widowControl w:val="0"/>
        <w:spacing w:before="120" w:after="0" w:line="240" w:lineRule="auto"/>
        <w:ind w:left="227"/>
        <w:jc w:val="both"/>
        <w:rPr>
          <w:rFonts w:ascii="Times New Roman" w:eastAsia="Times New Roman" w:hAnsi="Times New Roman" w:cs="Times New Roman"/>
          <w:color w:val="000000"/>
          <w:sz w:val="24"/>
          <w:szCs w:val="24"/>
        </w:rPr>
      </w:pPr>
    </w:p>
    <w:p w14:paraId="0000025B" w14:textId="45730EC5"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w:t>
      </w:r>
      <w:r w:rsidR="008203C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.1 – Критерии определения вероятности</w:t>
      </w:r>
    </w:p>
    <w:p w14:paraId="0000025C" w14:textId="77777777" w:rsidR="000A4C04" w:rsidRDefault="000A4C04">
      <w:pPr>
        <w:widowControl w:val="0"/>
        <w:spacing w:before="120" w:after="0" w:line="240" w:lineRule="auto"/>
        <w:ind w:left="227"/>
        <w:jc w:val="both"/>
        <w:rPr>
          <w:rFonts w:ascii="Times New Roman" w:eastAsia="Times New Roman" w:hAnsi="Times New Roman" w:cs="Times New Roman"/>
          <w:color w:val="000000"/>
          <w:sz w:val="24"/>
          <w:szCs w:val="24"/>
        </w:rPr>
      </w:pPr>
    </w:p>
    <w:tbl>
      <w:tblPr>
        <w:tblStyle w:val="affe"/>
        <w:tblW w:w="997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7909"/>
      </w:tblGrid>
      <w:tr w:rsidR="000A4C04" w14:paraId="0C49DE34" w14:textId="77777777">
        <w:trPr>
          <w:trHeight w:val="638"/>
        </w:trPr>
        <w:tc>
          <w:tcPr>
            <w:tcW w:w="2067" w:type="dxa"/>
          </w:tcPr>
          <w:p w14:paraId="0000025D" w14:textId="77777777" w:rsidR="000A4C04" w:rsidRDefault="00F60C6E">
            <w:pPr>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события</w:t>
            </w:r>
          </w:p>
        </w:tc>
        <w:tc>
          <w:tcPr>
            <w:tcW w:w="7909" w:type="dxa"/>
          </w:tcPr>
          <w:p w14:paraId="0000025E" w14:textId="77777777" w:rsidR="000A4C04" w:rsidRDefault="00F60C6E">
            <w:pPr>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события</w:t>
            </w:r>
          </w:p>
          <w:p w14:paraId="0000025F" w14:textId="77777777" w:rsidR="000A4C04" w:rsidRDefault="000A4C04">
            <w:pPr>
              <w:widowControl w:val="0"/>
              <w:spacing w:before="120" w:after="120"/>
              <w:jc w:val="both"/>
              <w:rPr>
                <w:rFonts w:ascii="Times New Roman" w:eastAsia="Times New Roman" w:hAnsi="Times New Roman" w:cs="Times New Roman"/>
                <w:color w:val="000000"/>
                <w:sz w:val="24"/>
                <w:szCs w:val="24"/>
              </w:rPr>
            </w:pPr>
          </w:p>
        </w:tc>
      </w:tr>
      <w:tr w:rsidR="000A4C04" w14:paraId="08DE1D8D" w14:textId="77777777">
        <w:trPr>
          <w:trHeight w:val="707"/>
        </w:trPr>
        <w:tc>
          <w:tcPr>
            <w:tcW w:w="2067" w:type="dxa"/>
          </w:tcPr>
          <w:p w14:paraId="00000260"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Маловероятно</w:t>
            </w:r>
          </w:p>
        </w:tc>
        <w:tc>
          <w:tcPr>
            <w:tcW w:w="7909" w:type="dxa"/>
          </w:tcPr>
          <w:p w14:paraId="00000261"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Опасность не должна возникнуть за все время профессиональной деятельности сотрудника</w:t>
            </w:r>
          </w:p>
        </w:tc>
      </w:tr>
      <w:tr w:rsidR="000A4C04" w14:paraId="4C206797" w14:textId="77777777">
        <w:tc>
          <w:tcPr>
            <w:tcW w:w="2067" w:type="dxa"/>
          </w:tcPr>
          <w:p w14:paraId="00000262"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Вероятно</w:t>
            </w:r>
          </w:p>
        </w:tc>
        <w:tc>
          <w:tcPr>
            <w:tcW w:w="7909" w:type="dxa"/>
          </w:tcPr>
          <w:p w14:paraId="00000263"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Опасность может возникнуть лишь в определенные периоды профессиональной деятельности сотрудника</w:t>
            </w:r>
          </w:p>
        </w:tc>
      </w:tr>
      <w:tr w:rsidR="000A4C04" w14:paraId="1232DCA2" w14:textId="77777777">
        <w:tc>
          <w:tcPr>
            <w:tcW w:w="2067" w:type="dxa"/>
          </w:tcPr>
          <w:p w14:paraId="00000264"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Высокая вероятность</w:t>
            </w:r>
          </w:p>
        </w:tc>
        <w:tc>
          <w:tcPr>
            <w:tcW w:w="7909" w:type="dxa"/>
          </w:tcPr>
          <w:p w14:paraId="00000265"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Опасность может возникать постоянно в течении профессиональной деятельности работника</w:t>
            </w:r>
          </w:p>
        </w:tc>
      </w:tr>
    </w:tbl>
    <w:p w14:paraId="00000266" w14:textId="77777777" w:rsidR="000A4C04" w:rsidRDefault="000A4C04">
      <w:pPr>
        <w:widowControl w:val="0"/>
        <w:spacing w:before="120" w:after="120" w:line="240" w:lineRule="auto"/>
        <w:ind w:left="480" w:hanging="460"/>
        <w:jc w:val="both"/>
        <w:rPr>
          <w:rFonts w:ascii="Times New Roman" w:eastAsia="Times New Roman" w:hAnsi="Times New Roman" w:cs="Times New Roman"/>
          <w:color w:val="000000"/>
          <w:sz w:val="24"/>
          <w:szCs w:val="24"/>
        </w:rPr>
      </w:pPr>
    </w:p>
    <w:p w14:paraId="00000267" w14:textId="593A9B0A" w:rsidR="000A4C04" w:rsidRDefault="00F60C6E">
      <w:pPr>
        <w:widowControl w:val="0"/>
        <w:spacing w:before="120" w:after="120" w:line="240" w:lineRule="auto"/>
        <w:ind w:left="4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w:t>
      </w:r>
      <w:r w:rsidR="008203C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.2 – Критерии определения тяжести последствий</w:t>
      </w:r>
    </w:p>
    <w:tbl>
      <w:tblPr>
        <w:tblStyle w:val="afff"/>
        <w:tblW w:w="997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7909"/>
      </w:tblGrid>
      <w:tr w:rsidR="000A4C04" w14:paraId="4446DEFC" w14:textId="77777777">
        <w:tc>
          <w:tcPr>
            <w:tcW w:w="2067" w:type="dxa"/>
          </w:tcPr>
          <w:p w14:paraId="00000268" w14:textId="77777777" w:rsidR="000A4C04" w:rsidRDefault="00F60C6E">
            <w:pPr>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тяжести</w:t>
            </w:r>
          </w:p>
        </w:tc>
        <w:tc>
          <w:tcPr>
            <w:tcW w:w="7909" w:type="dxa"/>
          </w:tcPr>
          <w:p w14:paraId="00000269" w14:textId="77777777" w:rsidR="000A4C04" w:rsidRDefault="00F60C6E">
            <w:pPr>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Последствия</w:t>
            </w:r>
          </w:p>
        </w:tc>
      </w:tr>
      <w:tr w:rsidR="000A4C04" w14:paraId="6DE542DC" w14:textId="77777777">
        <w:tc>
          <w:tcPr>
            <w:tcW w:w="2067" w:type="dxa"/>
          </w:tcPr>
          <w:p w14:paraId="0000026A"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вред</w:t>
            </w:r>
          </w:p>
        </w:tc>
        <w:tc>
          <w:tcPr>
            <w:tcW w:w="7909" w:type="dxa"/>
          </w:tcPr>
          <w:p w14:paraId="0000026B"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0A4C04" w14:paraId="0F42DF8C" w14:textId="77777777">
        <w:tc>
          <w:tcPr>
            <w:tcW w:w="2067" w:type="dxa"/>
          </w:tcPr>
          <w:p w14:paraId="0000026C"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вред</w:t>
            </w:r>
          </w:p>
        </w:tc>
        <w:tc>
          <w:tcPr>
            <w:tcW w:w="7909" w:type="dxa"/>
          </w:tcPr>
          <w:p w14:paraId="0000026D"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0A4C04" w14:paraId="1386A773" w14:textId="77777777">
        <w:tc>
          <w:tcPr>
            <w:tcW w:w="2067" w:type="dxa"/>
          </w:tcPr>
          <w:p w14:paraId="0000026E"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Тяжелый вред</w:t>
            </w:r>
          </w:p>
        </w:tc>
        <w:tc>
          <w:tcPr>
            <w:tcW w:w="7909" w:type="dxa"/>
          </w:tcPr>
          <w:p w14:paraId="0000026F" w14:textId="77777777" w:rsidR="000A4C04" w:rsidRDefault="00F60C6E">
            <w:pPr>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14:paraId="00000270" w14:textId="77777777" w:rsidR="000A4C04" w:rsidRDefault="000A4C04">
      <w:pPr>
        <w:widowControl w:val="0"/>
        <w:spacing w:before="120" w:after="120" w:line="240" w:lineRule="auto"/>
        <w:ind w:left="480" w:hanging="460"/>
        <w:jc w:val="both"/>
        <w:rPr>
          <w:rFonts w:ascii="Times New Roman" w:eastAsia="Times New Roman" w:hAnsi="Times New Roman" w:cs="Times New Roman"/>
          <w:color w:val="000000"/>
          <w:sz w:val="24"/>
          <w:szCs w:val="24"/>
        </w:rPr>
      </w:pPr>
    </w:p>
    <w:p w14:paraId="00000271" w14:textId="01D61FBA"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В11. </w:t>
      </w:r>
      <w:r w:rsidR="00F60C6E">
        <w:rPr>
          <w:rFonts w:ascii="Times New Roman" w:eastAsia="Times New Roman" w:hAnsi="Times New Roman" w:cs="Times New Roman"/>
          <w:color w:val="000000"/>
          <w:sz w:val="24"/>
          <w:szCs w:val="24"/>
        </w:rPr>
        <w:t xml:space="preserve">Взаимосвязь между показателями критериями вероятности и критериями тяжести последствий, которые используются в данном Положении, приведена в таблице </w:t>
      </w:r>
      <w:r>
        <w:rPr>
          <w:rFonts w:ascii="Times New Roman" w:eastAsia="Times New Roman" w:hAnsi="Times New Roman" w:cs="Times New Roman"/>
          <w:color w:val="000000"/>
          <w:sz w:val="24"/>
          <w:szCs w:val="24"/>
        </w:rPr>
        <w:t>В</w:t>
      </w:r>
      <w:r w:rsidR="00F60C6E">
        <w:rPr>
          <w:rFonts w:ascii="Times New Roman" w:eastAsia="Times New Roman" w:hAnsi="Times New Roman" w:cs="Times New Roman"/>
          <w:color w:val="000000"/>
          <w:sz w:val="24"/>
          <w:szCs w:val="24"/>
        </w:rPr>
        <w:t>.3.</w:t>
      </w:r>
    </w:p>
    <w:p w14:paraId="00000272" w14:textId="7AF0D555" w:rsidR="000A4C04" w:rsidRDefault="00F60C6E">
      <w:pPr>
        <w:keepNext/>
        <w:widowControl w:val="0"/>
        <w:spacing w:before="120" w:after="120" w:line="240" w:lineRule="auto"/>
        <w:ind w:left="480" w:hanging="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w:t>
      </w:r>
      <w:r w:rsidR="008203C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.3. Матрица оценки уровней рисков</w:t>
      </w:r>
    </w:p>
    <w:tbl>
      <w:tblPr>
        <w:tblStyle w:val="afff0"/>
        <w:tblW w:w="997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4"/>
        <w:gridCol w:w="2494"/>
        <w:gridCol w:w="2494"/>
        <w:gridCol w:w="2494"/>
      </w:tblGrid>
      <w:tr w:rsidR="000A4C04" w14:paraId="2FD292FD" w14:textId="77777777">
        <w:tc>
          <w:tcPr>
            <w:tcW w:w="2494" w:type="dxa"/>
          </w:tcPr>
          <w:p w14:paraId="00000273" w14:textId="77777777" w:rsidR="000A4C04" w:rsidRDefault="00F60C6E">
            <w:pPr>
              <w:keepNext/>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w:t>
            </w:r>
          </w:p>
        </w:tc>
        <w:tc>
          <w:tcPr>
            <w:tcW w:w="7482" w:type="dxa"/>
            <w:gridSpan w:val="3"/>
          </w:tcPr>
          <w:p w14:paraId="00000274" w14:textId="77777777" w:rsidR="000A4C04" w:rsidRDefault="00F60C6E">
            <w:pPr>
              <w:keepNext/>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Последствия</w:t>
            </w:r>
          </w:p>
        </w:tc>
      </w:tr>
      <w:tr w:rsidR="000A4C04" w14:paraId="3C5DADD5" w14:textId="77777777">
        <w:tc>
          <w:tcPr>
            <w:tcW w:w="2494" w:type="dxa"/>
          </w:tcPr>
          <w:p w14:paraId="00000277" w14:textId="77777777" w:rsidR="000A4C04" w:rsidRDefault="000A4C04">
            <w:pPr>
              <w:keepNext/>
              <w:widowControl w:val="0"/>
              <w:spacing w:before="120" w:after="120"/>
              <w:jc w:val="both"/>
              <w:rPr>
                <w:rFonts w:ascii="Times New Roman" w:eastAsia="Times New Roman" w:hAnsi="Times New Roman" w:cs="Times New Roman"/>
                <w:color w:val="000000"/>
                <w:sz w:val="24"/>
                <w:szCs w:val="24"/>
              </w:rPr>
            </w:pPr>
          </w:p>
        </w:tc>
        <w:tc>
          <w:tcPr>
            <w:tcW w:w="2494" w:type="dxa"/>
          </w:tcPr>
          <w:p w14:paraId="00000278" w14:textId="77777777" w:rsidR="000A4C04" w:rsidRDefault="00F60C6E">
            <w:pPr>
              <w:keepNext/>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вред</w:t>
            </w:r>
          </w:p>
        </w:tc>
        <w:tc>
          <w:tcPr>
            <w:tcW w:w="2494" w:type="dxa"/>
          </w:tcPr>
          <w:p w14:paraId="00000279" w14:textId="77777777" w:rsidR="000A4C04" w:rsidRDefault="00F60C6E">
            <w:pPr>
              <w:keepNext/>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вред</w:t>
            </w:r>
          </w:p>
        </w:tc>
        <w:tc>
          <w:tcPr>
            <w:tcW w:w="2494" w:type="dxa"/>
          </w:tcPr>
          <w:p w14:paraId="0000027A" w14:textId="77777777" w:rsidR="000A4C04" w:rsidRDefault="00F60C6E">
            <w:pPr>
              <w:keepNext/>
              <w:widowControl w:val="0"/>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Тяжелый вред</w:t>
            </w:r>
          </w:p>
        </w:tc>
      </w:tr>
      <w:tr w:rsidR="000A4C04" w14:paraId="70E28783" w14:textId="77777777">
        <w:tc>
          <w:tcPr>
            <w:tcW w:w="2494" w:type="dxa"/>
          </w:tcPr>
          <w:p w14:paraId="0000027B"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Маловероятно</w:t>
            </w:r>
          </w:p>
        </w:tc>
        <w:tc>
          <w:tcPr>
            <w:tcW w:w="2494" w:type="dxa"/>
          </w:tcPr>
          <w:p w14:paraId="0000027C"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Малозначимый риск (1)</w:t>
            </w:r>
          </w:p>
        </w:tc>
        <w:tc>
          <w:tcPr>
            <w:tcW w:w="2494" w:type="dxa"/>
          </w:tcPr>
          <w:p w14:paraId="0000027D"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Малый риск (2)</w:t>
            </w:r>
          </w:p>
        </w:tc>
        <w:tc>
          <w:tcPr>
            <w:tcW w:w="2494" w:type="dxa"/>
          </w:tcPr>
          <w:p w14:paraId="0000027E"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риск (3)</w:t>
            </w:r>
          </w:p>
        </w:tc>
      </w:tr>
      <w:tr w:rsidR="000A4C04" w14:paraId="3D75A334" w14:textId="77777777">
        <w:tc>
          <w:tcPr>
            <w:tcW w:w="2494" w:type="dxa"/>
          </w:tcPr>
          <w:p w14:paraId="0000027F"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w:t>
            </w:r>
          </w:p>
        </w:tc>
        <w:tc>
          <w:tcPr>
            <w:tcW w:w="2494" w:type="dxa"/>
          </w:tcPr>
          <w:p w14:paraId="00000280"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Малый риск (2)</w:t>
            </w:r>
          </w:p>
        </w:tc>
        <w:tc>
          <w:tcPr>
            <w:tcW w:w="2494" w:type="dxa"/>
          </w:tcPr>
          <w:p w14:paraId="00000281"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риск (3)</w:t>
            </w:r>
          </w:p>
        </w:tc>
        <w:tc>
          <w:tcPr>
            <w:tcW w:w="2494" w:type="dxa"/>
          </w:tcPr>
          <w:p w14:paraId="00000282"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Значительный риск (4)</w:t>
            </w:r>
          </w:p>
        </w:tc>
      </w:tr>
      <w:tr w:rsidR="000A4C04" w14:paraId="6502CA0B" w14:textId="77777777">
        <w:tc>
          <w:tcPr>
            <w:tcW w:w="2494" w:type="dxa"/>
          </w:tcPr>
          <w:p w14:paraId="00000283"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Высокая вероятность</w:t>
            </w:r>
          </w:p>
        </w:tc>
        <w:tc>
          <w:tcPr>
            <w:tcW w:w="2494" w:type="dxa"/>
          </w:tcPr>
          <w:p w14:paraId="00000284"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риск (3)</w:t>
            </w:r>
          </w:p>
        </w:tc>
        <w:tc>
          <w:tcPr>
            <w:tcW w:w="2494" w:type="dxa"/>
          </w:tcPr>
          <w:p w14:paraId="00000285"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Значительный риск (4)</w:t>
            </w:r>
          </w:p>
        </w:tc>
        <w:tc>
          <w:tcPr>
            <w:tcW w:w="2494" w:type="dxa"/>
          </w:tcPr>
          <w:p w14:paraId="00000286" w14:textId="77777777" w:rsidR="000A4C04" w:rsidRDefault="00F60C6E">
            <w:pPr>
              <w:keepNext/>
              <w:widowControl w:val="0"/>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Недопустимый риск (5)</w:t>
            </w:r>
          </w:p>
        </w:tc>
      </w:tr>
    </w:tbl>
    <w:p w14:paraId="00000287" w14:textId="77777777" w:rsidR="000A4C04" w:rsidRDefault="000A4C04">
      <w:pPr>
        <w:keepNext/>
        <w:widowControl w:val="0"/>
        <w:spacing w:before="120" w:after="120" w:line="240" w:lineRule="auto"/>
        <w:ind w:left="480" w:hanging="460"/>
        <w:jc w:val="both"/>
        <w:rPr>
          <w:rFonts w:ascii="Times New Roman" w:eastAsia="Times New Roman" w:hAnsi="Times New Roman" w:cs="Times New Roman"/>
          <w:color w:val="000000"/>
          <w:sz w:val="24"/>
          <w:szCs w:val="24"/>
        </w:rPr>
      </w:pPr>
    </w:p>
    <w:p w14:paraId="00000288" w14:textId="011FA19E"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В12. </w:t>
      </w:r>
      <w:r w:rsidR="00F60C6E">
        <w:rPr>
          <w:rFonts w:ascii="Times New Roman" w:eastAsia="Times New Roman" w:hAnsi="Times New Roman" w:cs="Times New Roman"/>
          <w:color w:val="000000"/>
          <w:sz w:val="24"/>
          <w:szCs w:val="24"/>
        </w:rPr>
        <w:t>Во всех случаях, когда возникает опасная ситуация, начиная с Умеренного риска (3) 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 др.)</w:t>
      </w:r>
    </w:p>
    <w:p w14:paraId="00000289" w14:textId="1C0958FD"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В13. </w:t>
      </w:r>
      <w:r w:rsidR="00F60C6E">
        <w:rPr>
          <w:rFonts w:ascii="Times New Roman" w:eastAsia="Times New Roman" w:hAnsi="Times New Roman" w:cs="Times New Roman"/>
          <w:color w:val="000000"/>
          <w:sz w:val="24"/>
          <w:szCs w:val="24"/>
        </w:rPr>
        <w:t>В зависимости от уровня выявленных рисков, определяющих значимость замечаний (текущих несоответствий), предусматриваются следующие оперативные действия по управлению рисками:</w:t>
      </w:r>
    </w:p>
    <w:tbl>
      <w:tblPr>
        <w:tblStyle w:val="afff1"/>
        <w:tblW w:w="1022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7484"/>
      </w:tblGrid>
      <w:tr w:rsidR="000A4C04" w14:paraId="370E0521" w14:textId="77777777">
        <w:tc>
          <w:tcPr>
            <w:tcW w:w="2745" w:type="dxa"/>
          </w:tcPr>
          <w:p w14:paraId="0000028A" w14:textId="77777777" w:rsidR="000A4C04" w:rsidRDefault="00F60C6E">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риска</w:t>
            </w:r>
          </w:p>
        </w:tc>
        <w:tc>
          <w:tcPr>
            <w:tcW w:w="7484" w:type="dxa"/>
          </w:tcPr>
          <w:p w14:paraId="0000028B" w14:textId="77777777" w:rsidR="000A4C04" w:rsidRDefault="00F60C6E">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мероприятия</w:t>
            </w:r>
          </w:p>
        </w:tc>
      </w:tr>
      <w:tr w:rsidR="000A4C04" w14:paraId="2FE78381" w14:textId="77777777">
        <w:tc>
          <w:tcPr>
            <w:tcW w:w="2745" w:type="dxa"/>
          </w:tcPr>
          <w:p w14:paraId="0000028C"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Малозначимый риск</w:t>
            </w:r>
          </w:p>
        </w:tc>
        <w:tc>
          <w:tcPr>
            <w:tcW w:w="7484" w:type="dxa"/>
          </w:tcPr>
          <w:p w14:paraId="0000028D"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Специальных мероприятий не требуется. Риск необходимо контролировать</w:t>
            </w:r>
          </w:p>
        </w:tc>
      </w:tr>
      <w:tr w:rsidR="000A4C04" w14:paraId="5FACAE66" w14:textId="77777777">
        <w:tc>
          <w:tcPr>
            <w:tcW w:w="2745" w:type="dxa"/>
          </w:tcPr>
          <w:p w14:paraId="0000028E"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Малый риск</w:t>
            </w:r>
          </w:p>
        </w:tc>
        <w:tc>
          <w:tcPr>
            <w:tcW w:w="7484" w:type="dxa"/>
          </w:tcPr>
          <w:p w14:paraId="0000028F"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не обязательны, но желательны</w:t>
            </w:r>
          </w:p>
        </w:tc>
      </w:tr>
      <w:tr w:rsidR="000A4C04" w14:paraId="7EAB6448" w14:textId="77777777">
        <w:tc>
          <w:tcPr>
            <w:tcW w:w="2745" w:type="dxa"/>
          </w:tcPr>
          <w:p w14:paraId="00000290"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Умеренный риск</w:t>
            </w:r>
          </w:p>
        </w:tc>
        <w:tc>
          <w:tcPr>
            <w:tcW w:w="7484" w:type="dxa"/>
          </w:tcPr>
          <w:p w14:paraId="00000291"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для уменьшения риска необходимы, но их проведение необходимо спланировать и провести по графику</w:t>
            </w:r>
          </w:p>
        </w:tc>
      </w:tr>
      <w:tr w:rsidR="000A4C04" w14:paraId="10330735" w14:textId="77777777">
        <w:tc>
          <w:tcPr>
            <w:tcW w:w="2745" w:type="dxa"/>
          </w:tcPr>
          <w:p w14:paraId="00000292"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Значительный риск</w:t>
            </w:r>
          </w:p>
        </w:tc>
        <w:tc>
          <w:tcPr>
            <w:tcW w:w="7484" w:type="dxa"/>
          </w:tcPr>
          <w:p w14:paraId="00000293"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снижению уровня риска обязательны и их проведение необходимо начать срочно</w:t>
            </w:r>
          </w:p>
        </w:tc>
      </w:tr>
      <w:tr w:rsidR="000A4C04" w14:paraId="10A84935" w14:textId="77777777">
        <w:tc>
          <w:tcPr>
            <w:tcW w:w="2745" w:type="dxa"/>
          </w:tcPr>
          <w:p w14:paraId="00000294"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Недопустимый риск</w:t>
            </w:r>
          </w:p>
        </w:tc>
        <w:tc>
          <w:tcPr>
            <w:tcW w:w="7484" w:type="dxa"/>
          </w:tcPr>
          <w:p w14:paraId="00000295" w14:textId="77777777" w:rsidR="000A4C04" w:rsidRDefault="00F60C6E">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14:paraId="00000296" w14:textId="77777777" w:rsidR="000A4C04" w:rsidRDefault="000A4C04">
      <w:pPr>
        <w:widowControl w:val="0"/>
        <w:spacing w:before="120" w:after="0" w:line="240" w:lineRule="auto"/>
        <w:ind w:left="227"/>
        <w:jc w:val="both"/>
        <w:rPr>
          <w:rFonts w:ascii="Times New Roman" w:eastAsia="Times New Roman" w:hAnsi="Times New Roman" w:cs="Times New Roman"/>
          <w:color w:val="000000"/>
          <w:sz w:val="24"/>
          <w:szCs w:val="24"/>
        </w:rPr>
      </w:pPr>
    </w:p>
    <w:p w14:paraId="00000297" w14:textId="1C077BFA"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В14. </w:t>
      </w:r>
      <w:r w:rsidR="00F60C6E">
        <w:rPr>
          <w:rFonts w:ascii="Times New Roman" w:eastAsia="Times New Roman" w:hAnsi="Times New Roman" w:cs="Times New Roman"/>
          <w:b/>
          <w:color w:val="000000"/>
          <w:sz w:val="24"/>
          <w:szCs w:val="24"/>
        </w:rPr>
        <w:t>4 шаг</w:t>
      </w:r>
      <w:r w:rsidR="00F60C6E">
        <w:rPr>
          <w:rFonts w:ascii="Times New Roman" w:eastAsia="Times New Roman" w:hAnsi="Times New Roman" w:cs="Times New Roman"/>
          <w:color w:val="000000"/>
          <w:sz w:val="24"/>
          <w:szCs w:val="24"/>
        </w:rPr>
        <w:t xml:space="preserve">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14:paraId="00000298"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Недопустимый риск</w:t>
      </w:r>
      <w:r>
        <w:rPr>
          <w:rFonts w:ascii="Times New Roman" w:eastAsia="Times New Roman" w:hAnsi="Times New Roman" w:cs="Times New Roman"/>
          <w:color w:val="000000"/>
          <w:sz w:val="24"/>
          <w:szCs w:val="24"/>
        </w:rPr>
        <w:t xml:space="preserve"> –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14:paraId="00000299"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Значительный риск</w:t>
      </w:r>
      <w:r>
        <w:rPr>
          <w:rFonts w:ascii="Times New Roman" w:eastAsia="Times New Roman" w:hAnsi="Times New Roman" w:cs="Times New Roman"/>
          <w:color w:val="000000"/>
          <w:sz w:val="24"/>
          <w:szCs w:val="24"/>
        </w:rPr>
        <w:t xml:space="preserve"> –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14:paraId="0000029A"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Умеренный риск</w:t>
      </w:r>
      <w:r>
        <w:rPr>
          <w:rFonts w:ascii="Times New Roman" w:eastAsia="Times New Roman" w:hAnsi="Times New Roman" w:cs="Times New Roman"/>
          <w:color w:val="000000"/>
          <w:sz w:val="24"/>
          <w:szCs w:val="24"/>
        </w:rPr>
        <w:t xml:space="preserve"> –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14:paraId="0000029B"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Малый риск</w:t>
      </w:r>
      <w:r>
        <w:rPr>
          <w:rFonts w:ascii="Times New Roman" w:eastAsia="Times New Roman" w:hAnsi="Times New Roman" w:cs="Times New Roman"/>
          <w:color w:val="000000"/>
          <w:sz w:val="24"/>
          <w:szCs w:val="24"/>
        </w:rPr>
        <w:t xml:space="preserve"> –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14:paraId="0000029C"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Малозначимый риск</w:t>
      </w:r>
      <w:r>
        <w:rPr>
          <w:rFonts w:ascii="Times New Roman" w:eastAsia="Times New Roman" w:hAnsi="Times New Roman" w:cs="Times New Roman"/>
          <w:color w:val="000000"/>
          <w:sz w:val="24"/>
          <w:szCs w:val="24"/>
        </w:rPr>
        <w:t xml:space="preserve"> – действия заключаются в соблюдении элементарных правил эксплуатации оборудования, инструментов, приспособлений</w:t>
      </w:r>
    </w:p>
    <w:p w14:paraId="0000029D" w14:textId="2CA25AB0"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bookmarkStart w:id="17" w:name="bookmark=id.3rdcrjn" w:colFirst="0" w:colLast="0"/>
      <w:bookmarkEnd w:id="17"/>
      <w:r>
        <w:rPr>
          <w:rFonts w:ascii="Times New Roman" w:eastAsia="Times New Roman" w:hAnsi="Times New Roman" w:cs="Times New Roman"/>
          <w:color w:val="000000"/>
          <w:sz w:val="24"/>
          <w:szCs w:val="24"/>
        </w:rPr>
        <w:t xml:space="preserve">В15. </w:t>
      </w:r>
      <w:r w:rsidR="00F60C6E">
        <w:rPr>
          <w:rFonts w:ascii="Times New Roman" w:eastAsia="Times New Roman" w:hAnsi="Times New Roman" w:cs="Times New Roman"/>
          <w:color w:val="000000"/>
          <w:sz w:val="24"/>
          <w:szCs w:val="24"/>
        </w:rP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14:paraId="0000029E"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устранение опасности в источнике (например, отказ от опасной технологической операции, либо полная автоматизация опасной ручной операции),</w:t>
      </w:r>
    </w:p>
    <w:p w14:paraId="0000029F"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замена опасной работы менее опасной,</w:t>
      </w:r>
    </w:p>
    <w:p w14:paraId="000002A0"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реализация инженерных (технических) методов ограничения интенсивности воздействия </w:t>
      </w:r>
      <w:r>
        <w:rPr>
          <w:rFonts w:ascii="Times New Roman" w:eastAsia="Times New Roman" w:hAnsi="Times New Roman" w:cs="Times New Roman"/>
          <w:color w:val="000000"/>
          <w:sz w:val="24"/>
          <w:szCs w:val="24"/>
        </w:rPr>
        <w:lastRenderedPageBreak/>
        <w:t>опасностей на работников,</w:t>
      </w:r>
    </w:p>
    <w:p w14:paraId="000002A1"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реализация административных методов ограничения времени воздействия опасностей на работников,</w:t>
      </w:r>
    </w:p>
    <w:p w14:paraId="000002A2"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использование средств индивидуальной защиты.</w:t>
      </w:r>
    </w:p>
    <w:p w14:paraId="000002A3" w14:textId="6B338C59" w:rsidR="000A4C04" w:rsidRDefault="008203C9" w:rsidP="008203C9">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В16. </w:t>
      </w:r>
      <w:r w:rsidR="00F60C6E">
        <w:rPr>
          <w:rFonts w:ascii="Times New Roman" w:eastAsia="Times New Roman" w:hAnsi="Times New Roman" w:cs="Times New Roman"/>
          <w:b/>
          <w:color w:val="000000"/>
          <w:sz w:val="24"/>
          <w:szCs w:val="24"/>
        </w:rPr>
        <w:t>5 шаг</w:t>
      </w:r>
      <w:r w:rsidR="00F60C6E">
        <w:rPr>
          <w:rFonts w:ascii="Times New Roman" w:eastAsia="Times New Roman" w:hAnsi="Times New Roman" w:cs="Times New Roman"/>
          <w:color w:val="000000"/>
          <w:sz w:val="24"/>
          <w:szCs w:val="24"/>
        </w:rPr>
        <w:t xml:space="preserve">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000002A4"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результаты оценки уровня профессионального риска, связанного с каждой опасностью,</w:t>
      </w:r>
    </w:p>
    <w:p w14:paraId="000002A5"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14:paraId="000002A6" w14:textId="77777777" w:rsidR="000A4C04" w:rsidRDefault="00F60C6E">
      <w:pPr>
        <w:widowControl w:val="0"/>
        <w:spacing w:before="120" w:after="0" w:line="240" w:lineRule="auto"/>
        <w:ind w:lef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действующие предупредительные и защитные меры.</w:t>
      </w:r>
    </w:p>
    <w:p w14:paraId="000002D2" w14:textId="77777777" w:rsidR="000A4C04" w:rsidRDefault="000A4C04">
      <w:pPr>
        <w:widowControl w:val="0"/>
        <w:spacing w:before="120" w:after="0" w:line="240" w:lineRule="auto"/>
        <w:ind w:firstLine="680"/>
        <w:jc w:val="both"/>
        <w:rPr>
          <w:rFonts w:ascii="Times New Roman" w:eastAsia="Times New Roman" w:hAnsi="Times New Roman" w:cs="Times New Roman"/>
          <w:color w:val="000000"/>
          <w:sz w:val="24"/>
          <w:szCs w:val="24"/>
        </w:rPr>
      </w:pPr>
      <w:bookmarkStart w:id="18" w:name="_heading=h.26in1rg" w:colFirst="0" w:colLast="0"/>
      <w:bookmarkEnd w:id="18"/>
    </w:p>
    <w:p w14:paraId="000002D3" w14:textId="77777777" w:rsidR="000A4C04" w:rsidRDefault="000A4C04">
      <w:pPr>
        <w:widowControl w:val="0"/>
        <w:spacing w:before="120" w:after="0" w:line="240" w:lineRule="auto"/>
        <w:ind w:firstLine="680"/>
        <w:jc w:val="both"/>
        <w:rPr>
          <w:rFonts w:ascii="Times New Roman" w:eastAsia="Times New Roman" w:hAnsi="Times New Roman" w:cs="Times New Roman"/>
          <w:color w:val="000000"/>
          <w:sz w:val="24"/>
          <w:szCs w:val="24"/>
        </w:rPr>
      </w:pPr>
      <w:bookmarkStart w:id="19" w:name="_GoBack"/>
      <w:bookmarkEnd w:id="19"/>
    </w:p>
    <w:sectPr w:rsidR="000A4C04" w:rsidSect="00482DEA">
      <w:pgSz w:w="11906" w:h="16838"/>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shakova Yuliya" w:date="2022-02-18T14:13:00Z" w:initials="">
    <w:p w14:paraId="0000069F"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Выбрать актуальные для организации</w:t>
      </w:r>
    </w:p>
  </w:comment>
  <w:comment w:id="6" w:author="юлия мишакова" w:date="2022-01-15T15:08:00Z" w:initials="">
    <w:p w14:paraId="000006A0"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Действует до 01.09.2023</w:t>
      </w:r>
    </w:p>
  </w:comment>
  <w:comment w:id="7" w:author="юлия мишакова" w:date="2022-01-15T15:09:00Z" w:initials="">
    <w:p w14:paraId="000006AF"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Приложение №2 действует до 01.09.2023</w:t>
      </w:r>
    </w:p>
  </w:comment>
  <w:comment w:id="9" w:author="Mishakova Yuliya" w:date="2022-01-13T11:35:00Z" w:initials="">
    <w:p w14:paraId="000006A7"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Новый Приказ Министерства труда и социальной защиты РФ №766н от 29.10.2021 «Об утверждении правил обеспечения работников средствами индивидуальной защиты и смывающими средствами» вступит в силу с 01.09.2023 и Приказ Министерства труда и социальной защиты РФ №767н от 29.10.2021 «Об утверждении Единых типовых норм выдачи средств индивидуальной защиты и смывающих средств»</w:t>
      </w:r>
    </w:p>
  </w:comment>
  <w:comment w:id="10" w:author="Mishakova Yuliya" w:date="2022-01-13T11:35:00Z" w:initials="">
    <w:p w14:paraId="000006AD"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 01.09.2023 Приложение №2 к Приказу №1122н будет отменено.</w:t>
      </w:r>
    </w:p>
  </w:comment>
  <w:comment w:id="11" w:author="Mishakova Yuliya" w:date="2022-02-14T15:28:00Z" w:initials="">
    <w:p w14:paraId="0000069E" w14:textId="77777777" w:rsidR="00F60C6E" w:rsidRDefault="00F60C6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При наличии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69F" w15:done="0"/>
  <w15:commentEx w15:paraId="000006A0" w15:done="0"/>
  <w15:commentEx w15:paraId="000006AF" w15:done="0"/>
  <w15:commentEx w15:paraId="000006A7" w15:done="0"/>
  <w15:commentEx w15:paraId="000006AD" w15:done="0"/>
  <w15:commentEx w15:paraId="000006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F4F4" w14:textId="77777777" w:rsidR="00DB135C" w:rsidRDefault="00DB135C">
      <w:pPr>
        <w:spacing w:after="0" w:line="240" w:lineRule="auto"/>
      </w:pPr>
      <w:r>
        <w:separator/>
      </w:r>
    </w:p>
  </w:endnote>
  <w:endnote w:type="continuationSeparator" w:id="0">
    <w:p w14:paraId="7CFF950B" w14:textId="77777777" w:rsidR="00DB135C" w:rsidRDefault="00D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93C0" w14:textId="77777777" w:rsidR="00DB135C" w:rsidRDefault="00DB135C">
      <w:pPr>
        <w:spacing w:after="0" w:line="240" w:lineRule="auto"/>
      </w:pPr>
      <w:r>
        <w:separator/>
      </w:r>
    </w:p>
  </w:footnote>
  <w:footnote w:type="continuationSeparator" w:id="0">
    <w:p w14:paraId="02156046" w14:textId="77777777" w:rsidR="00DB135C" w:rsidRDefault="00DB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78A"/>
    <w:multiLevelType w:val="multilevel"/>
    <w:tmpl w:val="E28EED8E"/>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 w15:restartNumberingAfterBreak="0">
    <w:nsid w:val="08252F9C"/>
    <w:multiLevelType w:val="multilevel"/>
    <w:tmpl w:val="60A06F3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1.%2."/>
      <w:lvlJc w:val="left"/>
      <w:pPr>
        <w:ind w:left="1917" w:hanging="1350"/>
      </w:pPr>
      <w:rPr>
        <w:rFonts w:ascii="Times New Roman" w:eastAsia="Times New Roman" w:hAnsi="Times New Roman" w:cs="Times New Roman"/>
        <w:b w:val="0"/>
        <w:color w:val="000000"/>
        <w:sz w:val="24"/>
        <w:szCs w:val="24"/>
      </w:rPr>
    </w:lvl>
    <w:lvl w:ilvl="2">
      <w:start w:val="1"/>
      <w:numFmt w:val="decimal"/>
      <w:lvlText w:val="%1.%2.%3."/>
      <w:lvlJc w:val="left"/>
      <w:pPr>
        <w:ind w:left="2201" w:hanging="1350"/>
      </w:pPr>
    </w:lvl>
    <w:lvl w:ilvl="3">
      <w:start w:val="1"/>
      <w:numFmt w:val="decimal"/>
      <w:lvlText w:val="%1.%2.%3.%4."/>
      <w:lvlJc w:val="left"/>
      <w:pPr>
        <w:ind w:left="2626" w:hanging="1349"/>
      </w:pPr>
    </w:lvl>
    <w:lvl w:ilvl="4">
      <w:start w:val="1"/>
      <w:numFmt w:val="decimal"/>
      <w:lvlText w:val="%1.%2.%3.%4.%5."/>
      <w:lvlJc w:val="left"/>
      <w:pPr>
        <w:ind w:left="3106" w:hanging="134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2" w15:restartNumberingAfterBreak="0">
    <w:nsid w:val="0C066B6C"/>
    <w:multiLevelType w:val="multilevel"/>
    <w:tmpl w:val="B13AB602"/>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3" w15:restartNumberingAfterBreak="0">
    <w:nsid w:val="0E103B2E"/>
    <w:multiLevelType w:val="multilevel"/>
    <w:tmpl w:val="3BD250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78A499F"/>
    <w:multiLevelType w:val="multilevel"/>
    <w:tmpl w:val="4A96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F22CDE"/>
    <w:multiLevelType w:val="multilevel"/>
    <w:tmpl w:val="121C1BD0"/>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6" w15:restartNumberingAfterBreak="0">
    <w:nsid w:val="2CCD7CF1"/>
    <w:multiLevelType w:val="multilevel"/>
    <w:tmpl w:val="1B783E10"/>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C4A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A1C51"/>
    <w:multiLevelType w:val="multilevel"/>
    <w:tmpl w:val="F4BA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5E3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A3F60"/>
    <w:multiLevelType w:val="multilevel"/>
    <w:tmpl w:val="305EDA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E7727E6"/>
    <w:multiLevelType w:val="multilevel"/>
    <w:tmpl w:val="94282F08"/>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8D4239"/>
    <w:multiLevelType w:val="multilevel"/>
    <w:tmpl w:val="7E1EE1F0"/>
    <w:lvl w:ilvl="0">
      <w:start w:val="1"/>
      <w:numFmt w:val="decimal"/>
      <w:lvlText w:val="%1."/>
      <w:lvlJc w:val="left"/>
      <w:pPr>
        <w:ind w:left="-454" w:firstLine="454"/>
      </w:pPr>
      <w:rPr>
        <w:rFonts w:ascii="Times New Roman" w:eastAsia="Times New Roman" w:hAnsi="Times New Roman" w:cs="Times New Roman"/>
        <w:b/>
        <w:i w:val="0"/>
      </w:rPr>
    </w:lvl>
    <w:lvl w:ilvl="1">
      <w:start w:val="1"/>
      <w:numFmt w:val="decimal"/>
      <w:lvlText w:val="%1.%2. "/>
      <w:lvlJc w:val="left"/>
      <w:pPr>
        <w:ind w:left="-454" w:firstLine="454"/>
      </w:pPr>
    </w:lvl>
    <w:lvl w:ilvl="2">
      <w:start w:val="1"/>
      <w:numFmt w:val="decimal"/>
      <w:lvlText w:val="%1.%2.%3. "/>
      <w:lvlJc w:val="left"/>
      <w:pPr>
        <w:ind w:left="0" w:firstLine="454"/>
      </w:pPr>
    </w:lvl>
    <w:lvl w:ilvl="3">
      <w:start w:val="1"/>
      <w:numFmt w:val="decimal"/>
      <w:lvlText w:val="%1.%2.%3.%4."/>
      <w:lvlJc w:val="left"/>
      <w:pPr>
        <w:ind w:left="0" w:firstLine="454"/>
      </w:pPr>
    </w:lvl>
    <w:lvl w:ilvl="4">
      <w:numFmt w:val="bullet"/>
      <w:lvlText w:val="−"/>
      <w:lvlJc w:val="left"/>
      <w:pPr>
        <w:ind w:left="0" w:firstLine="454"/>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3" w15:restartNumberingAfterBreak="0">
    <w:nsid w:val="480F21FE"/>
    <w:multiLevelType w:val="multilevel"/>
    <w:tmpl w:val="6C1A7F84"/>
    <w:lvl w:ilvl="0">
      <w:start w:val="1"/>
      <w:numFmt w:val="decimal"/>
      <w:lvlText w:val="%1."/>
      <w:lvlJc w:val="left"/>
      <w:pPr>
        <w:ind w:left="380" w:hanging="360"/>
      </w:pPr>
    </w:lvl>
    <w:lvl w:ilvl="1">
      <w:start w:val="1"/>
      <w:numFmt w:val="decimal"/>
      <w:lvlText w:val="%1.%2."/>
      <w:lvlJc w:val="left"/>
      <w:pPr>
        <w:ind w:left="380" w:hanging="360"/>
      </w:pPr>
    </w:lvl>
    <w:lvl w:ilvl="2">
      <w:start w:val="1"/>
      <w:numFmt w:val="decimal"/>
      <w:lvlText w:val="%1.%2.%3."/>
      <w:lvlJc w:val="left"/>
      <w:pPr>
        <w:ind w:left="740" w:hanging="720"/>
      </w:pPr>
    </w:lvl>
    <w:lvl w:ilvl="3">
      <w:start w:val="1"/>
      <w:numFmt w:val="decimal"/>
      <w:lvlText w:val="%1.%2.%3.%4."/>
      <w:lvlJc w:val="left"/>
      <w:pPr>
        <w:ind w:left="740" w:hanging="720"/>
      </w:pPr>
    </w:lvl>
    <w:lvl w:ilvl="4">
      <w:start w:val="1"/>
      <w:numFmt w:val="decimal"/>
      <w:lvlText w:val="%1.%2.%3.%4.%5."/>
      <w:lvlJc w:val="left"/>
      <w:pPr>
        <w:ind w:left="1100" w:hanging="1080"/>
      </w:pPr>
    </w:lvl>
    <w:lvl w:ilvl="5">
      <w:start w:val="1"/>
      <w:numFmt w:val="decimal"/>
      <w:lvlText w:val="%1.%2.%3.%4.%5.%6."/>
      <w:lvlJc w:val="left"/>
      <w:pPr>
        <w:ind w:left="1100" w:hanging="1080"/>
      </w:pPr>
    </w:lvl>
    <w:lvl w:ilvl="6">
      <w:start w:val="1"/>
      <w:numFmt w:val="decimal"/>
      <w:lvlText w:val="%1.%2.%3.%4.%5.%6.%7."/>
      <w:lvlJc w:val="left"/>
      <w:pPr>
        <w:ind w:left="1460" w:hanging="1440"/>
      </w:pPr>
    </w:lvl>
    <w:lvl w:ilvl="7">
      <w:start w:val="1"/>
      <w:numFmt w:val="decimal"/>
      <w:lvlText w:val="%1.%2.%3.%4.%5.%6.%7.%8."/>
      <w:lvlJc w:val="left"/>
      <w:pPr>
        <w:ind w:left="1460" w:hanging="1440"/>
      </w:pPr>
    </w:lvl>
    <w:lvl w:ilvl="8">
      <w:start w:val="1"/>
      <w:numFmt w:val="decimal"/>
      <w:lvlText w:val="%1.%2.%3.%4.%5.%6.%7.%8.%9."/>
      <w:lvlJc w:val="left"/>
      <w:pPr>
        <w:ind w:left="1820" w:hanging="1800"/>
      </w:pPr>
    </w:lvl>
  </w:abstractNum>
  <w:abstractNum w:abstractNumId="14" w15:restartNumberingAfterBreak="0">
    <w:nsid w:val="4C563905"/>
    <w:multiLevelType w:val="multilevel"/>
    <w:tmpl w:val="7BCE2C76"/>
    <w:lvl w:ilvl="0">
      <w:start w:val="1"/>
      <w:numFmt w:val="decimal"/>
      <w:lvlText w:val="%1."/>
      <w:lvlJc w:val="left"/>
      <w:pPr>
        <w:ind w:left="380" w:hanging="360"/>
      </w:pPr>
    </w:lvl>
    <w:lvl w:ilvl="1">
      <w:start w:val="1"/>
      <w:numFmt w:val="decimal"/>
      <w:lvlText w:val="%1.%2."/>
      <w:lvlJc w:val="left"/>
      <w:pPr>
        <w:ind w:left="740" w:hanging="360"/>
      </w:pPr>
    </w:lvl>
    <w:lvl w:ilvl="2">
      <w:start w:val="1"/>
      <w:numFmt w:val="decimal"/>
      <w:lvlText w:val="%1.%2.%3."/>
      <w:lvlJc w:val="left"/>
      <w:pPr>
        <w:ind w:left="1460" w:hanging="720"/>
      </w:pPr>
    </w:lvl>
    <w:lvl w:ilvl="3">
      <w:start w:val="1"/>
      <w:numFmt w:val="decimal"/>
      <w:lvlText w:val="%1.%2.%3.%4."/>
      <w:lvlJc w:val="left"/>
      <w:pPr>
        <w:ind w:left="1820" w:hanging="720"/>
      </w:pPr>
    </w:lvl>
    <w:lvl w:ilvl="4">
      <w:start w:val="1"/>
      <w:numFmt w:val="decimal"/>
      <w:lvlText w:val="%1.%2.%3.%4.%5."/>
      <w:lvlJc w:val="left"/>
      <w:pPr>
        <w:ind w:left="2540" w:hanging="1080"/>
      </w:pPr>
    </w:lvl>
    <w:lvl w:ilvl="5">
      <w:start w:val="1"/>
      <w:numFmt w:val="decimal"/>
      <w:lvlText w:val="%1.%2.%3.%4.%5.%6."/>
      <w:lvlJc w:val="left"/>
      <w:pPr>
        <w:ind w:left="2900" w:hanging="1080"/>
      </w:pPr>
    </w:lvl>
    <w:lvl w:ilvl="6">
      <w:start w:val="1"/>
      <w:numFmt w:val="decimal"/>
      <w:lvlText w:val="%1.%2.%3.%4.%5.%6.%7."/>
      <w:lvlJc w:val="left"/>
      <w:pPr>
        <w:ind w:left="3620" w:hanging="1440"/>
      </w:pPr>
    </w:lvl>
    <w:lvl w:ilvl="7">
      <w:start w:val="1"/>
      <w:numFmt w:val="decimal"/>
      <w:lvlText w:val="%1.%2.%3.%4.%5.%6.%7.%8."/>
      <w:lvlJc w:val="left"/>
      <w:pPr>
        <w:ind w:left="3980" w:hanging="1440"/>
      </w:pPr>
    </w:lvl>
    <w:lvl w:ilvl="8">
      <w:start w:val="1"/>
      <w:numFmt w:val="decimal"/>
      <w:lvlText w:val="%1.%2.%3.%4.%5.%6.%7.%8.%9."/>
      <w:lvlJc w:val="left"/>
      <w:pPr>
        <w:ind w:left="4700" w:hanging="1800"/>
      </w:pPr>
    </w:lvl>
  </w:abstractNum>
  <w:abstractNum w:abstractNumId="15" w15:restartNumberingAfterBreak="0">
    <w:nsid w:val="4DC71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0A48"/>
    <w:multiLevelType w:val="multilevel"/>
    <w:tmpl w:val="182EE772"/>
    <w:lvl w:ilvl="0">
      <w:numFmt w:val="bullet"/>
      <w:pStyle w:val="a"/>
      <w:lvlText w:val="−"/>
      <w:lvlJc w:val="left"/>
      <w:pPr>
        <w:ind w:left="1429" w:hanging="360"/>
      </w:pPr>
      <w:rPr>
        <w:rFonts w:ascii="Noto Sans Symbols" w:eastAsia="Noto Sans Symbols" w:hAnsi="Noto Sans Symbols" w:cs="Noto Sans Symbols"/>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Noto Sans Symbols" w:eastAsia="Noto Sans Symbols" w:hAnsi="Noto Sans Symbols" w:cs="Noto Sans Symbols"/>
      </w:rPr>
    </w:lvl>
    <w:lvl w:ilvl="3">
      <w:numFmt w:val="bullet"/>
      <w:lvlText w:val="●"/>
      <w:lvlJc w:val="left"/>
      <w:pPr>
        <w:ind w:left="3589" w:hanging="360"/>
      </w:pPr>
      <w:rPr>
        <w:rFonts w:ascii="Noto Sans Symbols" w:eastAsia="Noto Sans Symbols" w:hAnsi="Noto Sans Symbols" w:cs="Noto Sans Symbols"/>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Noto Sans Symbols" w:eastAsia="Noto Sans Symbols" w:hAnsi="Noto Sans Symbols" w:cs="Noto Sans Symbols"/>
      </w:rPr>
    </w:lvl>
    <w:lvl w:ilvl="6">
      <w:numFmt w:val="bullet"/>
      <w:lvlText w:val="●"/>
      <w:lvlJc w:val="left"/>
      <w:pPr>
        <w:ind w:left="5749" w:hanging="360"/>
      </w:pPr>
      <w:rPr>
        <w:rFonts w:ascii="Noto Sans Symbols" w:eastAsia="Noto Sans Symbols" w:hAnsi="Noto Sans Symbols" w:cs="Noto Sans Symbols"/>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6A895E81"/>
    <w:multiLevelType w:val="multilevel"/>
    <w:tmpl w:val="8F3ED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353E1F"/>
    <w:multiLevelType w:val="multilevel"/>
    <w:tmpl w:val="E9E46D66"/>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9" w15:restartNumberingAfterBreak="0">
    <w:nsid w:val="733C0F07"/>
    <w:multiLevelType w:val="multilevel"/>
    <w:tmpl w:val="89064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4"/>
  </w:num>
  <w:num w:numId="3">
    <w:abstractNumId w:val="0"/>
  </w:num>
  <w:num w:numId="4">
    <w:abstractNumId w:val="3"/>
  </w:num>
  <w:num w:numId="5">
    <w:abstractNumId w:val="11"/>
  </w:num>
  <w:num w:numId="6">
    <w:abstractNumId w:val="17"/>
  </w:num>
  <w:num w:numId="7">
    <w:abstractNumId w:val="18"/>
  </w:num>
  <w:num w:numId="8">
    <w:abstractNumId w:val="6"/>
  </w:num>
  <w:num w:numId="9">
    <w:abstractNumId w:val="8"/>
  </w:num>
  <w:num w:numId="10">
    <w:abstractNumId w:val="12"/>
  </w:num>
  <w:num w:numId="11">
    <w:abstractNumId w:val="4"/>
  </w:num>
  <w:num w:numId="12">
    <w:abstractNumId w:val="2"/>
  </w:num>
  <w:num w:numId="13">
    <w:abstractNumId w:val="19"/>
  </w:num>
  <w:num w:numId="14">
    <w:abstractNumId w:val="1"/>
  </w:num>
  <w:num w:numId="15">
    <w:abstractNumId w:val="5"/>
  </w:num>
  <w:num w:numId="16">
    <w:abstractNumId w:val="10"/>
  </w:num>
  <w:num w:numId="17">
    <w:abstractNumId w:val="13"/>
  </w:num>
  <w:num w:numId="18">
    <w:abstractNumId w:val="9"/>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лия мишакова">
    <w15:presenceInfo w15:providerId="Windows Live" w15:userId="f8a9892aa14d9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04"/>
    <w:rsid w:val="000A4C04"/>
    <w:rsid w:val="00195908"/>
    <w:rsid w:val="001B1528"/>
    <w:rsid w:val="00214F3F"/>
    <w:rsid w:val="002251A3"/>
    <w:rsid w:val="003735A8"/>
    <w:rsid w:val="00482DEA"/>
    <w:rsid w:val="00493109"/>
    <w:rsid w:val="00531C2D"/>
    <w:rsid w:val="008203C9"/>
    <w:rsid w:val="00850036"/>
    <w:rsid w:val="008735BB"/>
    <w:rsid w:val="008C3D2B"/>
    <w:rsid w:val="00D71196"/>
    <w:rsid w:val="00D84FA7"/>
    <w:rsid w:val="00DB135C"/>
    <w:rsid w:val="00F5787D"/>
    <w:rsid w:val="00F60C6E"/>
    <w:rsid w:val="00FF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694"/>
  <w15:docId w15:val="{06122FCF-0634-41CF-B6C9-AC40850F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B2DEF"/>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041F71"/>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102" w:type="dxa"/>
        <w:left w:w="62" w:type="dxa"/>
        <w:bottom w:w="102" w:type="dxa"/>
        <w:right w:w="62"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2" w:type="dxa"/>
        <w:left w:w="62" w:type="dxa"/>
        <w:bottom w:w="102" w:type="dxa"/>
        <w:right w:w="62" w:type="dxa"/>
      </w:tblCellMar>
    </w:tblPr>
  </w:style>
  <w:style w:type="table" w:customStyle="1" w:styleId="a9">
    <w:basedOn w:val="TableNormal0"/>
    <w:tblPr>
      <w:tblStyleRowBandSize w:val="1"/>
      <w:tblStyleColBandSize w:val="1"/>
      <w:tblCellMar>
        <w:top w:w="102" w:type="dxa"/>
        <w:left w:w="62" w:type="dxa"/>
        <w:bottom w:w="102" w:type="dxa"/>
        <w:right w:w="62" w:type="dxa"/>
      </w:tblCellMar>
    </w:tblPr>
  </w:style>
  <w:style w:type="table" w:customStyle="1" w:styleId="aa">
    <w:basedOn w:val="TableNormal0"/>
    <w:tblPr>
      <w:tblStyleRowBandSize w:val="1"/>
      <w:tblStyleColBandSize w:val="1"/>
      <w:tblCellMar>
        <w:top w:w="102" w:type="dxa"/>
        <w:left w:w="62" w:type="dxa"/>
        <w:bottom w:w="102" w:type="dxa"/>
        <w:right w:w="62"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header"/>
    <w:basedOn w:val="a0"/>
    <w:link w:val="af2"/>
    <w:unhideWhenUsed/>
    <w:rsid w:val="006831E0"/>
    <w:pPr>
      <w:tabs>
        <w:tab w:val="center" w:pos="4677"/>
        <w:tab w:val="right" w:pos="9355"/>
      </w:tabs>
      <w:spacing w:after="0" w:line="240" w:lineRule="auto"/>
    </w:pPr>
  </w:style>
  <w:style w:type="character" w:customStyle="1" w:styleId="af2">
    <w:name w:val="Верхний колонтитул Знак"/>
    <w:basedOn w:val="a1"/>
    <w:link w:val="af1"/>
    <w:rsid w:val="006831E0"/>
  </w:style>
  <w:style w:type="paragraph" w:styleId="af3">
    <w:name w:val="footer"/>
    <w:basedOn w:val="a0"/>
    <w:link w:val="af4"/>
    <w:unhideWhenUsed/>
    <w:rsid w:val="006831E0"/>
    <w:pPr>
      <w:tabs>
        <w:tab w:val="center" w:pos="4677"/>
        <w:tab w:val="right" w:pos="9355"/>
      </w:tabs>
      <w:spacing w:after="0" w:line="240" w:lineRule="auto"/>
    </w:pPr>
  </w:style>
  <w:style w:type="character" w:customStyle="1" w:styleId="af4">
    <w:name w:val="Нижний колонтитул Знак"/>
    <w:basedOn w:val="a1"/>
    <w:link w:val="af3"/>
    <w:rsid w:val="006831E0"/>
  </w:style>
  <w:style w:type="paragraph" w:styleId="af5">
    <w:name w:val="Balloon Text"/>
    <w:basedOn w:val="a0"/>
    <w:link w:val="af6"/>
    <w:semiHidden/>
    <w:unhideWhenUsed/>
    <w:rsid w:val="006831E0"/>
    <w:pPr>
      <w:spacing w:after="0" w:line="240" w:lineRule="auto"/>
    </w:pPr>
    <w:rPr>
      <w:rFonts w:ascii="Tahoma" w:hAnsi="Tahoma" w:cs="Tahoma"/>
      <w:sz w:val="16"/>
      <w:szCs w:val="16"/>
    </w:rPr>
  </w:style>
  <w:style w:type="character" w:customStyle="1" w:styleId="af6">
    <w:name w:val="Текст выноски Знак"/>
    <w:basedOn w:val="a1"/>
    <w:link w:val="af5"/>
    <w:semiHidden/>
    <w:rsid w:val="006831E0"/>
    <w:rPr>
      <w:rFonts w:ascii="Tahoma" w:hAnsi="Tahoma" w:cs="Tahoma"/>
      <w:sz w:val="16"/>
      <w:szCs w:val="16"/>
    </w:rPr>
  </w:style>
  <w:style w:type="paragraph" w:styleId="af7">
    <w:name w:val="Body Text"/>
    <w:basedOn w:val="a0"/>
    <w:link w:val="af8"/>
    <w:semiHidden/>
    <w:rsid w:val="00820266"/>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1"/>
    <w:link w:val="af7"/>
    <w:rsid w:val="00820266"/>
    <w:rPr>
      <w:rFonts w:ascii="Times New Roman" w:eastAsia="Times New Roman" w:hAnsi="Times New Roman" w:cs="Times New Roman"/>
      <w:sz w:val="28"/>
      <w:szCs w:val="20"/>
    </w:rPr>
  </w:style>
  <w:style w:type="paragraph" w:styleId="af9">
    <w:name w:val="Body Text Indent"/>
    <w:basedOn w:val="a0"/>
    <w:link w:val="afa"/>
    <w:semiHidden/>
    <w:unhideWhenUsed/>
    <w:rsid w:val="00820266"/>
    <w:pPr>
      <w:spacing w:after="120"/>
      <w:ind w:left="283"/>
    </w:pPr>
  </w:style>
  <w:style w:type="character" w:customStyle="1" w:styleId="afa">
    <w:name w:val="Основной текст с отступом Знак"/>
    <w:basedOn w:val="a1"/>
    <w:link w:val="af9"/>
    <w:semiHidden/>
    <w:rsid w:val="00820266"/>
  </w:style>
  <w:style w:type="paragraph" w:styleId="30">
    <w:name w:val="Body Text Indent 3"/>
    <w:basedOn w:val="a0"/>
    <w:link w:val="31"/>
    <w:uiPriority w:val="99"/>
    <w:semiHidden/>
    <w:unhideWhenUsed/>
    <w:rsid w:val="00820266"/>
    <w:pPr>
      <w:spacing w:after="120"/>
      <w:ind w:left="283"/>
    </w:pPr>
    <w:rPr>
      <w:sz w:val="16"/>
      <w:szCs w:val="16"/>
    </w:rPr>
  </w:style>
  <w:style w:type="character" w:customStyle="1" w:styleId="31">
    <w:name w:val="Основной текст с отступом 3 Знак"/>
    <w:basedOn w:val="a1"/>
    <w:link w:val="30"/>
    <w:uiPriority w:val="99"/>
    <w:semiHidden/>
    <w:rsid w:val="00820266"/>
    <w:rPr>
      <w:sz w:val="16"/>
      <w:szCs w:val="16"/>
    </w:rPr>
  </w:style>
  <w:style w:type="paragraph" w:styleId="afb">
    <w:name w:val="Normal (Web)"/>
    <w:basedOn w:val="a0"/>
    <w:unhideWhenUsed/>
    <w:rsid w:val="0082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semiHidden/>
    <w:rsid w:val="00041F71"/>
    <w:rPr>
      <w:rFonts w:ascii="Cambria" w:eastAsia="Times New Roman" w:hAnsi="Cambria" w:cs="Times New Roman"/>
      <w:color w:val="404040"/>
      <w:sz w:val="20"/>
      <w:szCs w:val="20"/>
    </w:rPr>
  </w:style>
  <w:style w:type="numbering" w:customStyle="1" w:styleId="11">
    <w:name w:val="Нет списка1"/>
    <w:next w:val="a3"/>
    <w:uiPriority w:val="99"/>
    <w:semiHidden/>
    <w:unhideWhenUsed/>
    <w:rsid w:val="00041F71"/>
  </w:style>
  <w:style w:type="character" w:customStyle="1" w:styleId="10">
    <w:name w:val="Заголовок 1 Знак"/>
    <w:basedOn w:val="a1"/>
    <w:link w:val="1"/>
    <w:rsid w:val="00041F71"/>
    <w:rPr>
      <w:b/>
      <w:sz w:val="48"/>
      <w:szCs w:val="48"/>
    </w:rPr>
  </w:style>
  <w:style w:type="character" w:customStyle="1" w:styleId="20">
    <w:name w:val="Заголовок 2 Знак"/>
    <w:basedOn w:val="a1"/>
    <w:link w:val="2"/>
    <w:rsid w:val="00041F71"/>
    <w:rPr>
      <w:b/>
      <w:sz w:val="36"/>
      <w:szCs w:val="36"/>
    </w:rPr>
  </w:style>
  <w:style w:type="character" w:styleId="afc">
    <w:name w:val="Hyperlink"/>
    <w:unhideWhenUsed/>
    <w:rsid w:val="00041F71"/>
    <w:rPr>
      <w:color w:val="0000FF"/>
      <w:u w:val="single" w:color="000000"/>
    </w:rPr>
  </w:style>
  <w:style w:type="character" w:customStyle="1" w:styleId="12">
    <w:name w:val="Просмотренная гиперссылка1"/>
    <w:basedOn w:val="a1"/>
    <w:uiPriority w:val="99"/>
    <w:semiHidden/>
    <w:unhideWhenUsed/>
    <w:rsid w:val="00041F71"/>
    <w:rPr>
      <w:color w:val="954F72"/>
      <w:u w:val="single"/>
    </w:rPr>
  </w:style>
  <w:style w:type="paragraph" w:styleId="afd">
    <w:name w:val="footnote text"/>
    <w:basedOn w:val="a0"/>
    <w:link w:val="afe"/>
    <w:semiHidden/>
    <w:unhideWhenUsed/>
    <w:rsid w:val="00041F71"/>
    <w:pPr>
      <w:widowControl w:val="0"/>
      <w:autoSpaceDN w:val="0"/>
      <w:snapToGrid w:val="0"/>
      <w:spacing w:after="0" w:line="240" w:lineRule="auto"/>
      <w:ind w:left="480" w:hanging="460"/>
    </w:pPr>
    <w:rPr>
      <w:rFonts w:ascii="Times New Roman" w:eastAsia="Times New Roman" w:hAnsi="Times New Roman" w:cs="Times New Roman"/>
      <w:sz w:val="16"/>
      <w:szCs w:val="20"/>
    </w:rPr>
  </w:style>
  <w:style w:type="character" w:customStyle="1" w:styleId="afe">
    <w:name w:val="Текст сноски Знак"/>
    <w:basedOn w:val="a1"/>
    <w:link w:val="afd"/>
    <w:semiHidden/>
    <w:rsid w:val="00041F71"/>
    <w:rPr>
      <w:rFonts w:ascii="Times New Roman" w:eastAsia="Times New Roman" w:hAnsi="Times New Roman" w:cs="Times New Roman"/>
      <w:sz w:val="16"/>
      <w:szCs w:val="20"/>
    </w:rPr>
  </w:style>
  <w:style w:type="paragraph" w:styleId="a">
    <w:name w:val="List"/>
    <w:basedOn w:val="a0"/>
    <w:semiHidden/>
    <w:unhideWhenUsed/>
    <w:rsid w:val="00041F71"/>
    <w:pPr>
      <w:widowControl w:val="0"/>
      <w:numPr>
        <w:numId w:val="1"/>
      </w:numPr>
      <w:autoSpaceDN w:val="0"/>
      <w:snapToGrid w:val="0"/>
      <w:spacing w:after="0" w:line="240" w:lineRule="auto"/>
    </w:pPr>
    <w:rPr>
      <w:rFonts w:ascii="Times New Roman" w:eastAsia="Times New Roman" w:hAnsi="Times New Roman" w:cs="Times New Roman"/>
      <w:sz w:val="28"/>
      <w:szCs w:val="20"/>
    </w:rPr>
  </w:style>
  <w:style w:type="paragraph" w:styleId="21">
    <w:name w:val="Body Text 2"/>
    <w:basedOn w:val="a0"/>
    <w:link w:val="22"/>
    <w:semiHidden/>
    <w:unhideWhenUsed/>
    <w:rsid w:val="00041F71"/>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rPr>
  </w:style>
  <w:style w:type="character" w:customStyle="1" w:styleId="22">
    <w:name w:val="Основной текст 2 Знак"/>
    <w:basedOn w:val="a1"/>
    <w:link w:val="21"/>
    <w:semiHidden/>
    <w:rsid w:val="00041F71"/>
    <w:rPr>
      <w:rFonts w:ascii="Times New Roman" w:eastAsia="Times New Roman" w:hAnsi="Times New Roman" w:cs="Times New Roman"/>
      <w:b/>
      <w:bCs/>
      <w:sz w:val="16"/>
      <w:szCs w:val="24"/>
    </w:rPr>
  </w:style>
  <w:style w:type="paragraph" w:styleId="aff">
    <w:name w:val="Block Text"/>
    <w:basedOn w:val="a0"/>
    <w:semiHidden/>
    <w:unhideWhenUsed/>
    <w:rsid w:val="00041F71"/>
    <w:pPr>
      <w:widowControl w:val="0"/>
      <w:autoSpaceDN w:val="0"/>
      <w:snapToGrid w:val="0"/>
      <w:spacing w:after="0" w:line="240" w:lineRule="auto"/>
      <w:ind w:left="284" w:right="282" w:firstLine="850"/>
    </w:pPr>
    <w:rPr>
      <w:rFonts w:ascii="Times New Roman" w:eastAsia="Times New Roman" w:hAnsi="Times New Roman" w:cs="Times New Roman"/>
      <w:sz w:val="20"/>
      <w:szCs w:val="20"/>
    </w:rPr>
  </w:style>
  <w:style w:type="paragraph" w:styleId="aff0">
    <w:name w:val="List Paragraph"/>
    <w:basedOn w:val="a0"/>
    <w:uiPriority w:val="34"/>
    <w:qFormat/>
    <w:rsid w:val="00041F71"/>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rPr>
  </w:style>
  <w:style w:type="paragraph" w:customStyle="1" w:styleId="Standard">
    <w:name w:val="Standard"/>
    <w:rsid w:val="00041F71"/>
    <w:pPr>
      <w:autoSpaceDN w:val="0"/>
      <w:spacing w:after="0" w:line="240" w:lineRule="auto"/>
    </w:pPr>
    <w:rPr>
      <w:rFonts w:cs="Times New Roman"/>
      <w:sz w:val="20"/>
      <w:szCs w:val="20"/>
    </w:rPr>
  </w:style>
  <w:style w:type="paragraph" w:customStyle="1" w:styleId="Textbody">
    <w:name w:val="Text body"/>
    <w:basedOn w:val="a0"/>
    <w:rsid w:val="00041F71"/>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rPr>
  </w:style>
  <w:style w:type="paragraph" w:customStyle="1" w:styleId="Heading">
    <w:name w:val="Heading"/>
    <w:basedOn w:val="Standard"/>
    <w:next w:val="Textbody"/>
    <w:rsid w:val="00041F71"/>
    <w:pPr>
      <w:keepNext/>
      <w:spacing w:before="240" w:after="120"/>
    </w:pPr>
    <w:rPr>
      <w:rFonts w:ascii="Arial" w:eastAsia="MS Gothic" w:hAnsi="Arial" w:cs="Tahoma"/>
      <w:sz w:val="28"/>
      <w:szCs w:val="28"/>
    </w:rPr>
  </w:style>
  <w:style w:type="paragraph" w:customStyle="1" w:styleId="aff1">
    <w:name w:val="Таблицы (моноширинный)"/>
    <w:basedOn w:val="a0"/>
    <w:next w:val="a0"/>
    <w:rsid w:val="00041F71"/>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rPr>
  </w:style>
  <w:style w:type="paragraph" w:customStyle="1" w:styleId="HEADERTEXT">
    <w:name w:val=".HEADERTEXT"/>
    <w:rsid w:val="00041F71"/>
    <w:pPr>
      <w:widowControl w:val="0"/>
      <w:suppressAutoHyphens/>
      <w:autoSpaceDE w:val="0"/>
      <w:autoSpaceDN w:val="0"/>
      <w:spacing w:after="0" w:line="240" w:lineRule="auto"/>
    </w:pPr>
    <w:rPr>
      <w:rFonts w:ascii="Arial" w:eastAsia="Times New Roman" w:hAnsi="Arial" w:cs="Arial"/>
    </w:rPr>
  </w:style>
  <w:style w:type="paragraph" w:customStyle="1" w:styleId="ConsPlusNonformat">
    <w:name w:val="ConsPlusNonformat"/>
    <w:rsid w:val="00041F71"/>
    <w:pPr>
      <w:widowControl w:val="0"/>
      <w:suppressAutoHyphens/>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rsid w:val="00041F71"/>
    <w:pPr>
      <w:widowControl w:val="0"/>
      <w:suppressAutoHyphens/>
      <w:autoSpaceDE w:val="0"/>
      <w:autoSpaceDN w:val="0"/>
      <w:spacing w:after="0" w:line="240" w:lineRule="auto"/>
    </w:pPr>
    <w:rPr>
      <w:rFonts w:ascii="Arial" w:eastAsia="Times New Roman" w:hAnsi="Arial" w:cs="Arial"/>
      <w:b/>
      <w:bCs/>
      <w:sz w:val="16"/>
      <w:szCs w:val="16"/>
    </w:rPr>
  </w:style>
  <w:style w:type="paragraph" w:customStyle="1" w:styleId="ConsNonformat">
    <w:name w:val="ConsNonformat"/>
    <w:rsid w:val="00041F71"/>
    <w:pPr>
      <w:widowControl w:val="0"/>
      <w:suppressAutoHyphens/>
      <w:autoSpaceDN w:val="0"/>
      <w:snapToGrid w:val="0"/>
      <w:spacing w:after="0" w:line="240" w:lineRule="auto"/>
    </w:pPr>
    <w:rPr>
      <w:rFonts w:ascii="Consultant" w:eastAsia="Times New Roman" w:hAnsi="Consultant" w:cs="Times New Roman"/>
      <w:sz w:val="20"/>
      <w:szCs w:val="20"/>
    </w:rPr>
  </w:style>
  <w:style w:type="paragraph" w:customStyle="1" w:styleId="TableContents">
    <w:name w:val="Table Contents"/>
    <w:basedOn w:val="Standard"/>
    <w:rsid w:val="00041F71"/>
    <w:pPr>
      <w:suppressLineNumbers/>
    </w:pPr>
  </w:style>
  <w:style w:type="character" w:styleId="aff2">
    <w:name w:val="footnote reference"/>
    <w:semiHidden/>
    <w:unhideWhenUsed/>
    <w:rsid w:val="00041F71"/>
    <w:rPr>
      <w:position w:val="0"/>
      <w:vertAlign w:val="superscript"/>
    </w:rPr>
  </w:style>
  <w:style w:type="character" w:customStyle="1" w:styleId="aff3">
    <w:name w:val="Цветовое выделение"/>
    <w:rsid w:val="00041F71"/>
    <w:rPr>
      <w:b/>
      <w:bCs w:val="0"/>
      <w:color w:val="000080"/>
    </w:rPr>
  </w:style>
  <w:style w:type="character" w:customStyle="1" w:styleId="ConsNonformat0">
    <w:name w:val="ConsNonformat Знак"/>
    <w:rsid w:val="00041F71"/>
    <w:rPr>
      <w:rFonts w:ascii="Consultant" w:eastAsia="Times New Roman" w:hAnsi="Consultant" w:hint="default"/>
      <w:lang w:val="ru-RU" w:eastAsia="ru-RU" w:bidi="ar-SA"/>
    </w:rPr>
  </w:style>
  <w:style w:type="character" w:customStyle="1" w:styleId="nobr">
    <w:name w:val="nobr"/>
    <w:basedOn w:val="a1"/>
    <w:rsid w:val="00041F71"/>
  </w:style>
  <w:style w:type="numbering" w:customStyle="1" w:styleId="LFO9">
    <w:name w:val="LFO9"/>
    <w:rsid w:val="00041F71"/>
  </w:style>
  <w:style w:type="character" w:styleId="aff4">
    <w:name w:val="FollowedHyperlink"/>
    <w:basedOn w:val="a1"/>
    <w:uiPriority w:val="99"/>
    <w:semiHidden/>
    <w:unhideWhenUsed/>
    <w:rsid w:val="00041F71"/>
    <w:rPr>
      <w:color w:val="800080" w:themeColor="followedHyperlink"/>
      <w:u w:val="single"/>
    </w:rPr>
  </w:style>
  <w:style w:type="character" w:styleId="aff5">
    <w:name w:val="annotation reference"/>
    <w:basedOn w:val="a1"/>
    <w:uiPriority w:val="99"/>
    <w:semiHidden/>
    <w:unhideWhenUsed/>
    <w:rsid w:val="001C6389"/>
    <w:rPr>
      <w:sz w:val="16"/>
      <w:szCs w:val="16"/>
    </w:rPr>
  </w:style>
  <w:style w:type="paragraph" w:styleId="aff6">
    <w:name w:val="annotation text"/>
    <w:basedOn w:val="a0"/>
    <w:link w:val="aff7"/>
    <w:uiPriority w:val="99"/>
    <w:semiHidden/>
    <w:unhideWhenUsed/>
    <w:rsid w:val="001C6389"/>
    <w:pPr>
      <w:spacing w:line="240" w:lineRule="auto"/>
    </w:pPr>
    <w:rPr>
      <w:sz w:val="20"/>
      <w:szCs w:val="20"/>
    </w:rPr>
  </w:style>
  <w:style w:type="character" w:customStyle="1" w:styleId="aff7">
    <w:name w:val="Текст примечания Знак"/>
    <w:basedOn w:val="a1"/>
    <w:link w:val="aff6"/>
    <w:uiPriority w:val="99"/>
    <w:semiHidden/>
    <w:rsid w:val="001C6389"/>
    <w:rPr>
      <w:sz w:val="20"/>
      <w:szCs w:val="20"/>
    </w:rPr>
  </w:style>
  <w:style w:type="paragraph" w:styleId="aff8">
    <w:name w:val="annotation subject"/>
    <w:basedOn w:val="aff6"/>
    <w:next w:val="aff6"/>
    <w:link w:val="aff9"/>
    <w:uiPriority w:val="99"/>
    <w:semiHidden/>
    <w:unhideWhenUsed/>
    <w:rsid w:val="001C6389"/>
    <w:rPr>
      <w:b/>
      <w:bCs/>
    </w:rPr>
  </w:style>
  <w:style w:type="character" w:customStyle="1" w:styleId="aff9">
    <w:name w:val="Тема примечания Знак"/>
    <w:basedOn w:val="aff7"/>
    <w:link w:val="aff8"/>
    <w:uiPriority w:val="99"/>
    <w:semiHidden/>
    <w:rsid w:val="001C6389"/>
    <w:rPr>
      <w:b/>
      <w:bCs/>
      <w:sz w:val="20"/>
      <w:szCs w:val="20"/>
    </w:rPr>
  </w:style>
  <w:style w:type="table" w:styleId="affa">
    <w:name w:val="Table Grid"/>
    <w:basedOn w:val="a2"/>
    <w:uiPriority w:val="39"/>
    <w:rsid w:val="001A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List 3"/>
    <w:basedOn w:val="a0"/>
    <w:uiPriority w:val="99"/>
    <w:unhideWhenUsed/>
    <w:rsid w:val="00D01132"/>
    <w:pPr>
      <w:ind w:left="849" w:hanging="283"/>
      <w:contextualSpacing/>
    </w:pPr>
  </w:style>
  <w:style w:type="paragraph" w:customStyle="1" w:styleId="Default">
    <w:name w:val="Default"/>
    <w:rsid w:val="002756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0" w:type="dxa"/>
        <w:right w:w="10" w:type="dxa"/>
      </w:tblCellMar>
    </w:tblPr>
  </w:style>
  <w:style w:type="table" w:customStyle="1" w:styleId="affd">
    <w:basedOn w:val="TableNormal0"/>
    <w:tblPr>
      <w:tblStyleRowBandSize w:val="1"/>
      <w:tblStyleColBandSize w:val="1"/>
      <w:tblCellMar>
        <w:left w:w="10" w:type="dxa"/>
        <w:right w:w="1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style>
  <w:style w:type="table" w:customStyle="1" w:styleId="afff0">
    <w:basedOn w:val="TableNormal0"/>
    <w:pPr>
      <w:spacing w:after="0" w:line="240" w:lineRule="auto"/>
    </w:pPr>
    <w:tblPr>
      <w:tblStyleRowBandSize w:val="1"/>
      <w:tblStyleColBandSize w:val="1"/>
      <w:tblCellMar>
        <w:left w:w="108" w:type="dxa"/>
        <w:right w:w="108" w:type="dxa"/>
      </w:tblCellMar>
    </w:tblPr>
  </w:style>
  <w:style w:type="table" w:customStyle="1" w:styleId="afff1">
    <w:basedOn w:val="TableNormal0"/>
    <w:pPr>
      <w:spacing w:after="0" w:line="240" w:lineRule="auto"/>
    </w:pPr>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top w:w="102" w:type="dxa"/>
        <w:left w:w="62" w:type="dxa"/>
        <w:bottom w:w="102" w:type="dxa"/>
        <w:right w:w="62"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3068702" TargetMode="External"/><Relationship Id="rId18" Type="http://schemas.openxmlformats.org/officeDocument/2006/relationships/hyperlink" Target="https://docs.cntd.ru/document/573068704"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573068704" TargetMode="External"/><Relationship Id="rId17" Type="http://schemas.openxmlformats.org/officeDocument/2006/relationships/hyperlink" Target="http://www.consultant.ru/document/cons_doc_LAW_402317/" TargetMode="External"/><Relationship Id="rId2" Type="http://schemas.openxmlformats.org/officeDocument/2006/relationships/customXml" Target="../customXml/item2.xml"/><Relationship Id="rId16" Type="http://schemas.openxmlformats.org/officeDocument/2006/relationships/hyperlink" Target="https://docs.cntd.ru/document/573230583" TargetMode="External"/><Relationship Id="rId20" Type="http://schemas.openxmlformats.org/officeDocument/2006/relationships/hyperlink" Target="https://docs.cntd.ru/document/727092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473071" TargetMode="External"/><Relationship Id="rId5" Type="http://schemas.openxmlformats.org/officeDocument/2006/relationships/settings" Target="settings.xml"/><Relationship Id="rId15" Type="http://schemas.openxmlformats.org/officeDocument/2006/relationships/hyperlink" Target="http://www.consultant.ru/document/cons_doc_LAW_19559/ee21454c70780cc41c3bd10dee8972cfde745985/"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docs.cntd.ru/document/573068702"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consultant.ru/document/cons_doc_LAW_378982/46d38e5dd0e616239ccb3989f09a517a9177755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FF+ZNnA4ukh3xSe3Fo7NyrG8g==">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28B657-524F-448D-955E-1037DB90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10247</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dc:creator>
  <cp:lastModifiedBy>Admin</cp:lastModifiedBy>
  <cp:revision>3</cp:revision>
  <dcterms:created xsi:type="dcterms:W3CDTF">2023-04-25T07:14:00Z</dcterms:created>
  <dcterms:modified xsi:type="dcterms:W3CDTF">2023-04-25T07:14:00Z</dcterms:modified>
</cp:coreProperties>
</file>