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3115"/>
        <w:gridCol w:w="9213"/>
        <w:gridCol w:w="2696"/>
      </w:tblGrid>
      <w:tr w:rsidR="002470ED" w:rsidRPr="008711EE" w:rsidTr="002470ED">
        <w:tc>
          <w:tcPr>
            <w:tcW w:w="3115" w:type="dxa"/>
          </w:tcPr>
          <w:p w:rsidR="002470ED" w:rsidRPr="008711EE" w:rsidRDefault="002470ED" w:rsidP="0024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11E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дела</w:t>
            </w:r>
          </w:p>
        </w:tc>
        <w:tc>
          <w:tcPr>
            <w:tcW w:w="9213" w:type="dxa"/>
          </w:tcPr>
          <w:p w:rsidR="002470ED" w:rsidRPr="008711EE" w:rsidRDefault="002470ED" w:rsidP="0024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EE">
              <w:rPr>
                <w:rFonts w:ascii="Times New Roman" w:hAnsi="Times New Roman" w:cs="Times New Roman"/>
                <w:b/>
                <w:sz w:val="24"/>
                <w:szCs w:val="24"/>
              </w:rPr>
              <w:t>Суть дела</w:t>
            </w:r>
          </w:p>
        </w:tc>
        <w:tc>
          <w:tcPr>
            <w:tcW w:w="2696" w:type="dxa"/>
          </w:tcPr>
          <w:p w:rsidR="002470ED" w:rsidRPr="008711EE" w:rsidRDefault="002470ED" w:rsidP="0024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EE">
              <w:rPr>
                <w:rFonts w:ascii="Times New Roman" w:hAnsi="Times New Roman" w:cs="Times New Roman"/>
                <w:b/>
                <w:sz w:val="24"/>
                <w:szCs w:val="24"/>
              </w:rPr>
              <w:t>В чью пользу</w:t>
            </w:r>
          </w:p>
        </w:tc>
      </w:tr>
      <w:tr w:rsidR="00D20D6F" w:rsidRPr="008711EE" w:rsidTr="002470ED">
        <w:tc>
          <w:tcPr>
            <w:tcW w:w="3115" w:type="dxa"/>
          </w:tcPr>
          <w:p w:rsidR="00D20D6F" w:rsidRPr="00D20D6F" w:rsidRDefault="00C71558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Апелляционное определение СК по гражданским делам Приморского краевого суда от 17 октября 2023 г. по делу N 33-8793/2023</w:t>
            </w:r>
          </w:p>
        </w:tc>
        <w:tc>
          <w:tcPr>
            <w:tcW w:w="9213" w:type="dxa"/>
          </w:tcPr>
          <w:p w:rsidR="00D20D6F" w:rsidRPr="00C71558" w:rsidRDefault="00C71558" w:rsidP="00C7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Суд встал на сторону директора ресторана, которую уволили за прогул, так как работодатель не ознакомил ее надлежащим образом с графиком работы.</w:t>
            </w: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в суде указал, что 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должностные обязанности истца, которые она исполняла ненадлежащим образом, именно истец направил на утверждение работодателю график сменности на февраль 2023, в котором имеется ее подпись об ознакомлении, полагает, что в отношении истца указанный график является согласованным.</w:t>
            </w: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акт отсутствия истца на рабочем месте 10.02.2023 подтверждается табелем учета 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времени за февраль 2023 года и актом о нарушении трудовой дисциплины.</w:t>
            </w: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дела установлено, что: </w:t>
            </w:r>
          </w:p>
          <w:p w:rsidR="00C71558" w:rsidRPr="00C71558" w:rsidRDefault="00C71558" w:rsidP="00C7155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Форма графика работы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 </w:t>
            </w: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предусмотрена Положением об учете рабочего времени 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ООО "Общепит Калина" от 01.06.2022 (т.2 л.д.25), где предусмотрено отражение не только дата работы (смены), но и время начала и окончания работы.</w:t>
            </w:r>
          </w:p>
          <w:p w:rsidR="00C71558" w:rsidRPr="00C71558" w:rsidRDefault="00C71558" w:rsidP="00C7155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п.4.5.3 должностной инструкции в обязанности директора ресторана входит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рационально организовывать рабочее время персонала (</w:t>
            </w: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графиков и расписания работы и по роспись доводит до сведения сотрудников ресторана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1558" w:rsidRDefault="00C71558" w:rsidP="00C7155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этими Правилами внутреннего трудового распорядка ООО "Общепит Калина" (т.1 л.д.32) </w:t>
            </w: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сменности утверждается работодателем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и доводится до сведения работников не позднее, чем за один месяц до введения в действие (пп.2 п.11.2).</w:t>
            </w:r>
          </w:p>
          <w:p w:rsidR="00C71558" w:rsidRDefault="00C71558" w:rsidP="00C71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суд представлена 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, поименованная "фев.23" (т.1 л.д.120) практически не читаемая, не содержит наименования документа, не соответствует форме </w:t>
            </w:r>
            <w:proofErr w:type="gramStart"/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End"/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 Положением об учете рабочего времени ООО "Общепит Калина", не содержит сведений о времени начала и окончания работы, о его утверждении работодателем и о дате ознакомления с указанным документом истца.</w:t>
            </w:r>
          </w:p>
          <w:p w:rsid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8" w:rsidRPr="00C71558" w:rsidRDefault="00C71558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Указанные доказательства в совокупности свидетельствуют об отсутствии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вплоть до 06.03.2023 </w:t>
            </w:r>
            <w:r w:rsidRPr="00C715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утвержденного работодателем графика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февраль 2023, а также об отсутствии доказательств </w:t>
            </w:r>
            <w:r w:rsidRPr="00435FDB">
              <w:rPr>
                <w:rFonts w:ascii="Times New Roman" w:hAnsi="Times New Roman" w:cs="Times New Roman"/>
                <w:b/>
                <w:sz w:val="24"/>
                <w:szCs w:val="24"/>
              </w:rPr>
              <w:t>надлежащего ознакомления истца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DB">
              <w:rPr>
                <w:rFonts w:ascii="Times New Roman" w:hAnsi="Times New Roman" w:cs="Times New Roman"/>
                <w:b/>
                <w:sz w:val="24"/>
                <w:szCs w:val="24"/>
              </w:rPr>
              <w:t>с утвержденным графиком работы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связи с чем отсутствие истца в ресторане 10.02.2023 нельзя признать прогулом,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t xml:space="preserve"> т.е. отсутствием на рабочем месте без уважительных причин в течение всего рабочего дня (смены), либо более четырех часов подряд в течение </w:t>
            </w:r>
            <w:r w:rsidRPr="00C7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дня (смены), а у работодателя отсутствовали законные основания для увольнения истца на основании </w:t>
            </w:r>
            <w:proofErr w:type="spellStart"/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71558">
              <w:rPr>
                <w:rFonts w:ascii="Times New Roman" w:hAnsi="Times New Roman" w:cs="Times New Roman"/>
                <w:sz w:val="24"/>
                <w:szCs w:val="24"/>
              </w:rPr>
              <w:t>."а" п.6 ч.1 ст.81 ТК РФ.</w:t>
            </w:r>
          </w:p>
        </w:tc>
        <w:tc>
          <w:tcPr>
            <w:tcW w:w="2696" w:type="dxa"/>
          </w:tcPr>
          <w:p w:rsidR="00D20D6F" w:rsidRPr="00D20D6F" w:rsidRDefault="00C71558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пользу работника</w:t>
            </w:r>
          </w:p>
        </w:tc>
      </w:tr>
      <w:tr w:rsidR="000F16D5" w:rsidRPr="008711EE" w:rsidTr="002470ED">
        <w:tc>
          <w:tcPr>
            <w:tcW w:w="3115" w:type="dxa"/>
          </w:tcPr>
          <w:p w:rsidR="00A46B0E" w:rsidRDefault="00A46B0E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0E">
              <w:rPr>
                <w:rFonts w:ascii="Times New Roman" w:hAnsi="Times New Roman" w:cs="Times New Roman"/>
                <w:sz w:val="24"/>
                <w:szCs w:val="24"/>
              </w:rPr>
              <w:t>Определение СК по гражданским делам Второго кассационного суда общей юрисдикции от 29 августа 2023 г. по делу N 8Г-18816/2023[88-19411/2023]</w:t>
            </w:r>
          </w:p>
          <w:p w:rsidR="000F16D5" w:rsidRPr="00C71558" w:rsidRDefault="000F16D5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46B0E" w:rsidRDefault="00A46B0E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 не заключил с работником трудовой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форме, </w:t>
            </w:r>
            <w:r w:rsidRPr="00AC180D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0F">
              <w:rPr>
                <w:rFonts w:ascii="Times New Roman" w:hAnsi="Times New Roman" w:cs="Times New Roman"/>
                <w:b/>
                <w:sz w:val="24"/>
                <w:szCs w:val="24"/>
              </w:rPr>
              <w:t>уволил по основанию пункта 2 части 1 статьи 77</w:t>
            </w:r>
            <w:r w:rsidRPr="00A46B0E">
              <w:rPr>
                <w:rFonts w:ascii="Times New Roman" w:hAnsi="Times New Roman" w:cs="Times New Roman"/>
                <w:sz w:val="24"/>
                <w:szCs w:val="24"/>
              </w:rPr>
              <w:t xml:space="preserve">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кодекса Российской Федерации (истечение срока договора). </w:t>
            </w: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Суд признал увольнение не 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восстановил на работе и обязал заключить трудовой договор на неопределенный срок.</w:t>
            </w:r>
          </w:p>
          <w:p w:rsidR="000F16D5" w:rsidRPr="000F16D5" w:rsidRDefault="000F16D5" w:rsidP="00E2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F16D5" w:rsidRDefault="00E25656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пользу работника</w:t>
            </w:r>
          </w:p>
        </w:tc>
      </w:tr>
      <w:tr w:rsidR="00E25656" w:rsidRPr="008711EE" w:rsidTr="002470ED">
        <w:tc>
          <w:tcPr>
            <w:tcW w:w="3115" w:type="dxa"/>
          </w:tcPr>
          <w:p w:rsidR="00E25656" w:rsidRPr="00AC1AD5" w:rsidRDefault="00AC1AD5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>Решение Октябрьского районного суда г. Иркутска Иркутской области от 18 декабря 2023 г. по делу N 2-3618/2023</w:t>
            </w:r>
          </w:p>
        </w:tc>
        <w:tc>
          <w:tcPr>
            <w:tcW w:w="9213" w:type="dxa"/>
          </w:tcPr>
          <w:p w:rsidR="00AC1AD5" w:rsidRPr="00AC1AD5" w:rsidRDefault="00AC1AD5" w:rsidP="00C7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Суд установил трудовые отношения по факту фактического допуска лица к работе.</w:t>
            </w:r>
          </w:p>
          <w:p w:rsidR="00AC1AD5" w:rsidRDefault="00AC1AD5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56" w:rsidRDefault="00AC1AD5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>Суд принимает показания свидетелей в качестве доказательства по делу в соответствии с ч. 1 ст. 55 ГПК РФ. Оснований сомневаться в достоверности свидетельских показаний у суда не имеется, поскольку они согласуются между собой и с другими материалами дела.</w:t>
            </w:r>
          </w:p>
          <w:p w:rsidR="00AC1AD5" w:rsidRDefault="00AC1AD5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D5" w:rsidRDefault="00AC1AD5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Трудовым законодательством </w:t>
            </w: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презюмируется осведомленность работодателя о том, что работник приступил к исполнению трудовой функции</w:t>
            </w: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1AD5" w:rsidRDefault="00AC1AD5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D5" w:rsidRDefault="00AC1AD5" w:rsidP="00C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 пояснения истца, третьего лица, показания свидетелей подтверждают</w:t>
            </w: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D5" w:rsidRPr="00AC1AD5" w:rsidRDefault="00AC1AD5" w:rsidP="00AC1AD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факт допуска ФИО2 к работе с личным выполнением трудовых обязанностей, </w:t>
            </w:r>
          </w:p>
          <w:p w:rsidR="00AC1AD5" w:rsidRPr="00AC1AD5" w:rsidRDefault="00AC1AD5" w:rsidP="00AC1AD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подчинением внутреннему трудовому распорядку, </w:t>
            </w:r>
          </w:p>
          <w:p w:rsidR="00AC1AD5" w:rsidRPr="00AC1AD5" w:rsidRDefault="00AC1AD5" w:rsidP="00AC1AD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осуществлением контроля ответчиком в лице сына и невестки за исполнением возложенных на истца обязанностей, </w:t>
            </w:r>
          </w:p>
          <w:p w:rsidR="00AC1AD5" w:rsidRPr="00AC1AD5" w:rsidRDefault="00AC1AD5" w:rsidP="00AC1AD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получением ежемесячно заработной платы, </w:t>
            </w:r>
          </w:p>
          <w:p w:rsidR="00AC1AD5" w:rsidRDefault="00AC1AD5" w:rsidP="00AC1AD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>деятельность истца носила длительный, устойчивый, а не разовый характер.</w:t>
            </w:r>
          </w:p>
          <w:p w:rsidR="00AC1AD5" w:rsidRDefault="00AC1AD5" w:rsidP="00AC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D5" w:rsidRPr="00AC1AD5" w:rsidRDefault="00AC1AD5" w:rsidP="00AC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изложенное, </w:t>
            </w: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истца об установлении факта трудовых отношений</w:t>
            </w:r>
            <w:r w:rsidRPr="00AC1AD5">
              <w:rPr>
                <w:rFonts w:ascii="Times New Roman" w:hAnsi="Times New Roman" w:cs="Times New Roman"/>
                <w:sz w:val="24"/>
                <w:szCs w:val="24"/>
              </w:rPr>
              <w:t xml:space="preserve"> между ФИО2 и ИП ФИО3 </w:t>
            </w:r>
            <w:r w:rsidRPr="00AC1AD5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01.02.2021 по 12.03.2023 в должности кондитера законны и подлежат удовлетворению.</w:t>
            </w:r>
          </w:p>
        </w:tc>
        <w:tc>
          <w:tcPr>
            <w:tcW w:w="2696" w:type="dxa"/>
          </w:tcPr>
          <w:p w:rsidR="00E25656" w:rsidRDefault="00AC1AD5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пользу работника</w:t>
            </w:r>
          </w:p>
        </w:tc>
      </w:tr>
      <w:tr w:rsidR="00E25656" w:rsidRPr="008711EE" w:rsidTr="002470ED">
        <w:tc>
          <w:tcPr>
            <w:tcW w:w="3115" w:type="dxa"/>
          </w:tcPr>
          <w:p w:rsidR="00E25656" w:rsidRPr="00A46B0E" w:rsidRDefault="00C912C8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>Определение СК по гражданским делам Третьего кассационного суда общей юрисдикции от 08 ноября 2023 г. по делу N 8Г-21856/2023[88-22274/2023]</w:t>
            </w:r>
          </w:p>
        </w:tc>
        <w:tc>
          <w:tcPr>
            <w:tcW w:w="9213" w:type="dxa"/>
          </w:tcPr>
          <w:p w:rsidR="00E25656" w:rsidRDefault="00D37A45" w:rsidP="00D3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50">
              <w:rPr>
                <w:rFonts w:ascii="Times New Roman" w:hAnsi="Times New Roman" w:cs="Times New Roman"/>
                <w:b/>
                <w:sz w:val="24"/>
                <w:szCs w:val="24"/>
              </w:rPr>
              <w:t>Суд встал на сторону работодателя в споре о взыскании задолженности по заработной плате за сверхурочную работу и за работу в выходные и нерабочие праздничные дни</w:t>
            </w:r>
          </w:p>
          <w:p w:rsidR="002F7B50" w:rsidRDefault="002F7B50" w:rsidP="00D3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B50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 xml:space="preserve">Судами установлено,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трудового договора 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>истец принята на работу на 0, 5 ставки 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лжность менеджера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кафе. 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>Условиями трудового договора работнику установлен режим рабочего времени с 09 час. 00 мин. до 13 час.30 мин, перерыв с 11 час.30 мин. до 12 час. 00 мин, выходные дни - суббота и воскресенье.</w:t>
            </w:r>
          </w:p>
          <w:p w:rsid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Работодатель не издавал приказы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К.В.В. к сверхурочной работе либо работе в выходные и нерабочие праздничные дни, письменного согласия на привлечение к такой работе истец не давала, </w:t>
            </w: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фактического выполнения трудовых обязанностей с ведома и по поручению работодателя сверх установленной трудовым договором продолжительности рабочего времени не представлены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C8" w:rsidRP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 xml:space="preserve">Табели учета рабочего времени, расчетные листки, платежные ведомости </w:t>
            </w: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t>также не содержат сведений о работе истца в условиях, отклоняющихся от нормальной продолжительности рабочего времени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>, при том, что данные табели заполняла сама К.В.В.</w:t>
            </w:r>
          </w:p>
          <w:p w:rsidR="00C912C8" w:rsidRP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C8" w:rsidRP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t>Отчеты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представленные К.В.В. в качестве подтверждения обоснованности её исковых требований, обоснованно </w:t>
            </w: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приняты судом в качестве допустимых доказательств, поскольку не позволяют идентифицировать отправителя, а представленные фотографии не подтверждают именно факт исполнения трудовых обязанностей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2C8" w:rsidRPr="00C912C8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C8" w:rsidRPr="002F7B50" w:rsidRDefault="00C912C8" w:rsidP="00C9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Показаниям свидетелей</w:t>
            </w:r>
            <w:r w:rsidRPr="00C912C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истцом, о работе К.В.В. в условиях, отклоняющихся от нормальной продолжительности рабочего времени, </w:t>
            </w:r>
            <w:r w:rsidRPr="00C912C8">
              <w:rPr>
                <w:rFonts w:ascii="Times New Roman" w:hAnsi="Times New Roman" w:cs="Times New Roman"/>
                <w:b/>
                <w:sz w:val="24"/>
                <w:szCs w:val="24"/>
              </w:rPr>
              <w:t>судом дана оценка как недостоверным доказательствам, поскольку свидетели не могли дать пояснения о том, какого конкретно периода касаются их объяснения.</w:t>
            </w:r>
          </w:p>
        </w:tc>
        <w:tc>
          <w:tcPr>
            <w:tcW w:w="2696" w:type="dxa"/>
          </w:tcPr>
          <w:p w:rsidR="00E25656" w:rsidRDefault="00C912C8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пользу работодателя</w:t>
            </w:r>
          </w:p>
        </w:tc>
      </w:tr>
      <w:tr w:rsidR="00E25656" w:rsidRPr="008711EE" w:rsidTr="002470ED">
        <w:tc>
          <w:tcPr>
            <w:tcW w:w="3115" w:type="dxa"/>
          </w:tcPr>
          <w:p w:rsidR="00E25656" w:rsidRPr="00A46B0E" w:rsidRDefault="00261BC9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>Решение Цимлянского районного суда Ростовской области от 27 июля 2023 г. по делу N 2-374/2023</w:t>
            </w:r>
          </w:p>
        </w:tc>
        <w:tc>
          <w:tcPr>
            <w:tcW w:w="9213" w:type="dxa"/>
          </w:tcPr>
          <w:p w:rsid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общественного питания должны проходить мед осмотр за счет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В силу п. 8 Приказа Минздрава России от 28.01.2021 N 29н предварительные осмотры проводятся при поступлении на работу </w:t>
            </w:r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направления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медицинский осмотр (далее - направление), </w:t>
            </w:r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выданного лицу, поступающему на работу, работодателем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(его уполномоченным представителем).</w:t>
            </w: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Вышеназванные нормы о взаимосвязи с должностной инструкцией выполнения функциональных обязанностей повара возлагают </w:t>
            </w:r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прохождения медицинского осмотра работника, принятого на должность повара.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Однако направление на прохождение обязательного предварительного медицинского осмотра повара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>не выдавалось.</w:t>
            </w: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Как следует из материалов 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прошла медицинский осмотр 11.08.2023, что подтверждается заключением предварительного медицинского осмотра ООО </w:t>
            </w:r>
            <w:proofErr w:type="spellStart"/>
            <w:r w:rsidRPr="00261BC9">
              <w:rPr>
                <w:rFonts w:ascii="Times New Roman" w:hAnsi="Times New Roman" w:cs="Times New Roman"/>
                <w:sz w:val="24"/>
                <w:szCs w:val="24"/>
              </w:rPr>
              <w:t>Медицинска</w:t>
            </w:r>
            <w:proofErr w:type="spellEnd"/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"Медсанчасть".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>Истец понесла расходы на прохождение предварительного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 размере 3 883 рубля. </w:t>
            </w: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представленных истцом документов следует, что 28.06.2022 между ООО Медицинская компания "Медсанчасть"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договор N 24 на оказание платных медицинских услуг. Согласно пункту 1.2 договора,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услуга "</w:t>
            </w:r>
            <w:r w:rsidRPr="0026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Медосмотр женщин, для торговли, </w:t>
            </w:r>
            <w:proofErr w:type="spellStart"/>
            <w:r w:rsidRPr="00261BC9">
              <w:rPr>
                <w:rFonts w:ascii="Times New Roman" w:hAnsi="Times New Roman" w:cs="Times New Roman"/>
                <w:i/>
                <w:sz w:val="24"/>
                <w:szCs w:val="24"/>
              </w:rPr>
              <w:t>пищ</w:t>
            </w:r>
            <w:proofErr w:type="spellEnd"/>
            <w:r w:rsidRPr="00261BC9">
              <w:rPr>
                <w:rFonts w:ascii="Times New Roman" w:hAnsi="Times New Roman" w:cs="Times New Roman"/>
                <w:i/>
                <w:sz w:val="24"/>
                <w:szCs w:val="24"/>
              </w:rPr>
              <w:t>. промышленности, мол. пунктах, предварительный, без гинеколога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 составила 2 910 </w:t>
            </w:r>
            <w:proofErr w:type="spellStart"/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оплачено </w:t>
            </w:r>
            <w:proofErr w:type="spellStart"/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Крутенко</w:t>
            </w:r>
            <w:proofErr w:type="spellEnd"/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28.06.2022, что подтверждается кассовым чеком.</w:t>
            </w: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C9" w:rsidRPr="00261BC9" w:rsidRDefault="00261BC9" w:rsidP="0026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22.07.2022 между МБУЗ "ЦРБ" Цимлянского района Ростовской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261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договор N 2122913 на оказание платных медицинских услуг. Согласно предмету договору, оказаны услуги: "профилактически прием (</w:t>
            </w:r>
            <w:proofErr w:type="spellStart"/>
            <w:r w:rsidRPr="00261BC9">
              <w:rPr>
                <w:rFonts w:ascii="Times New Roman" w:hAnsi="Times New Roman" w:cs="Times New Roman"/>
                <w:sz w:val="24"/>
                <w:szCs w:val="24"/>
              </w:rPr>
              <w:t>осмот</w:t>
            </w:r>
            <w:proofErr w:type="spellEnd"/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консультация) врача-акушера-гинеколога", "Маммография", "Ультразвуковое исследования органов малого таза (комплексное). </w:t>
            </w:r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 составила 973 рублей, которые оплачены </w:t>
            </w:r>
            <w:proofErr w:type="spellStart"/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>Крутенко</w:t>
            </w:r>
            <w:proofErr w:type="spellEnd"/>
            <w:r w:rsidRPr="0026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22.07.2022, что подтверждается кассовым чеком.</w:t>
            </w:r>
          </w:p>
          <w:p w:rsidR="00E25656" w:rsidRDefault="00E25656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C9" w:rsidRDefault="00261BC9" w:rsidP="0026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решил: 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Взыскать с ИП в пользу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61BC9">
              <w:rPr>
                <w:rFonts w:ascii="Times New Roman" w:hAnsi="Times New Roman" w:cs="Times New Roman"/>
                <w:sz w:val="24"/>
                <w:szCs w:val="24"/>
              </w:rPr>
              <w:t xml:space="preserve"> 3 883 рубля в счет возмещения расходов на оплату предварительного медицинского осмотра.</w:t>
            </w:r>
          </w:p>
        </w:tc>
        <w:tc>
          <w:tcPr>
            <w:tcW w:w="2696" w:type="dxa"/>
          </w:tcPr>
          <w:p w:rsidR="00E25656" w:rsidRDefault="00261BC9" w:rsidP="00A3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пользу </w:t>
            </w:r>
            <w:r w:rsidR="00A3066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A30667" w:rsidRPr="008711EE" w:rsidTr="002470ED">
        <w:tc>
          <w:tcPr>
            <w:tcW w:w="3115" w:type="dxa"/>
          </w:tcPr>
          <w:p w:rsidR="00A30667" w:rsidRPr="00261BC9" w:rsidRDefault="009527E9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E9">
              <w:rPr>
                <w:rFonts w:ascii="Times New Roman" w:hAnsi="Times New Roman" w:cs="Times New Roman"/>
                <w:sz w:val="24"/>
                <w:szCs w:val="24"/>
              </w:rPr>
              <w:t>Решение Кунгурского городского суда Пермского края от 04 апреля 2023 г. по делу N 2-1069/2023</w:t>
            </w:r>
          </w:p>
        </w:tc>
        <w:tc>
          <w:tcPr>
            <w:tcW w:w="9213" w:type="dxa"/>
          </w:tcPr>
          <w:p w:rsidR="009C570F" w:rsidRDefault="009C570F" w:rsidP="0095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F">
              <w:rPr>
                <w:rFonts w:ascii="Times New Roman" w:hAnsi="Times New Roman" w:cs="Times New Roman"/>
                <w:sz w:val="24"/>
                <w:szCs w:val="24"/>
              </w:rPr>
              <w:t xml:space="preserve">ФИО1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работала </w:t>
            </w:r>
            <w:r w:rsidRPr="009C570F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"заведующая производством" с 29.08.2022 по 26.11.2022. при допуске к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9C57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обязанности: приготовление блюд, раскладка на раздачу, разработка новых блюд, уборка рабочего места, контроль персонала (ведение учета рабочего времени), приготовление блюд на банкеты, проведение банкетов, замена не вышедших на работу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70F" w:rsidRDefault="009C570F" w:rsidP="0095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67" w:rsidRPr="009527E9" w:rsidRDefault="009527E9" w:rsidP="0095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E9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в ходе судебного заседания нашел подтверждение факт трудовых отношений суд полагает, необходимым взыскать с ответчика, </w:t>
            </w:r>
            <w:r w:rsidRPr="009527E9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компенсацию за неиспользованный отпуск.</w:t>
            </w:r>
          </w:p>
        </w:tc>
        <w:tc>
          <w:tcPr>
            <w:tcW w:w="2696" w:type="dxa"/>
          </w:tcPr>
          <w:p w:rsidR="00A30667" w:rsidRDefault="009527E9" w:rsidP="00A3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пользу работника</w:t>
            </w:r>
          </w:p>
        </w:tc>
      </w:tr>
      <w:tr w:rsidR="000734DA" w:rsidRPr="008711EE" w:rsidTr="002470ED">
        <w:tc>
          <w:tcPr>
            <w:tcW w:w="3115" w:type="dxa"/>
          </w:tcPr>
          <w:p w:rsidR="000734DA" w:rsidRPr="009527E9" w:rsidRDefault="003729D5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5">
              <w:rPr>
                <w:rFonts w:ascii="Times New Roman" w:hAnsi="Times New Roman" w:cs="Times New Roman"/>
                <w:sz w:val="24"/>
                <w:szCs w:val="24"/>
              </w:rPr>
              <w:t xml:space="preserve">Приговор </w:t>
            </w:r>
            <w:proofErr w:type="spellStart"/>
            <w:r w:rsidRPr="003729D5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3729D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от 11 января 2023 г. по делу N 1-30/2023(1[1]</w:t>
            </w:r>
          </w:p>
        </w:tc>
        <w:tc>
          <w:tcPr>
            <w:tcW w:w="9213" w:type="dxa"/>
          </w:tcPr>
          <w:p w:rsidR="00B51168" w:rsidRPr="00B51168" w:rsidRDefault="00B51168" w:rsidP="00073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68">
              <w:rPr>
                <w:rFonts w:ascii="Times New Roman" w:hAnsi="Times New Roman" w:cs="Times New Roman"/>
                <w:b/>
                <w:sz w:val="24"/>
                <w:szCs w:val="24"/>
              </w:rPr>
              <w:t>За неоднократную продажу алкогольной продукции несовершеннолетним работника кафе-магазина привлекли к уголовной ответственности.</w:t>
            </w:r>
          </w:p>
          <w:p w:rsidR="00B51168" w:rsidRDefault="00B51168" w:rsidP="0007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4DA" w:rsidRPr="000734DA" w:rsidRDefault="000734DA" w:rsidP="0007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DA">
              <w:rPr>
                <w:rFonts w:ascii="Times New Roman" w:hAnsi="Times New Roman" w:cs="Times New Roman"/>
                <w:sz w:val="24"/>
                <w:szCs w:val="24"/>
              </w:rPr>
              <w:t xml:space="preserve">Из оглашенных показаний подозреваемой </w:t>
            </w:r>
            <w:r w:rsidR="003729D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0734DA">
              <w:rPr>
                <w:rFonts w:ascii="Times New Roman" w:hAnsi="Times New Roman" w:cs="Times New Roman"/>
                <w:sz w:val="24"/>
                <w:szCs w:val="24"/>
              </w:rPr>
              <w:t>следует, что около трех лет она работает продавцом в магазине-кафе по трудовому договору. Ей было известно о запрете продажи алкогольной и табачной продукции лицам, не достигшим возраста 18 лет и лицам без документов, удостоверяющих личность.</w:t>
            </w:r>
          </w:p>
          <w:p w:rsidR="000734DA" w:rsidRPr="000734DA" w:rsidRDefault="000734DA" w:rsidP="0007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A" w:rsidRDefault="000734DA" w:rsidP="0037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D5">
              <w:rPr>
                <w:rFonts w:ascii="Times New Roman" w:hAnsi="Times New Roman" w:cs="Times New Roman"/>
                <w:b/>
                <w:sz w:val="24"/>
                <w:szCs w:val="24"/>
              </w:rPr>
              <w:t>06.10.2022 года она продала алкогольное пиво "</w:t>
            </w:r>
            <w:proofErr w:type="spellStart"/>
            <w:r w:rsidRPr="003729D5">
              <w:rPr>
                <w:rFonts w:ascii="Times New Roman" w:hAnsi="Times New Roman" w:cs="Times New Roman"/>
                <w:b/>
                <w:sz w:val="24"/>
                <w:szCs w:val="24"/>
              </w:rPr>
              <w:t>Поведово</w:t>
            </w:r>
            <w:proofErr w:type="spellEnd"/>
            <w:r w:rsidRPr="003729D5">
              <w:rPr>
                <w:rFonts w:ascii="Times New Roman" w:hAnsi="Times New Roman" w:cs="Times New Roman"/>
                <w:b/>
                <w:sz w:val="24"/>
                <w:szCs w:val="24"/>
              </w:rPr>
              <w:t>", объемом 1 литр с содержанием этилового спирта 4, 6% несовершеннолетней</w:t>
            </w:r>
            <w:r w:rsidR="003729D5">
              <w:rPr>
                <w:rFonts w:ascii="Times New Roman" w:hAnsi="Times New Roman" w:cs="Times New Roman"/>
                <w:sz w:val="24"/>
                <w:szCs w:val="24"/>
              </w:rPr>
              <w:t xml:space="preserve"> ФИО7. </w:t>
            </w:r>
            <w:r w:rsidRPr="000734DA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факту она была </w:t>
            </w:r>
            <w:r w:rsidRPr="00372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привлечена к административной ответственности</w:t>
            </w:r>
            <w:r w:rsidRPr="000734DA">
              <w:rPr>
                <w:rFonts w:ascii="Times New Roman" w:hAnsi="Times New Roman" w:cs="Times New Roman"/>
                <w:sz w:val="24"/>
                <w:szCs w:val="24"/>
              </w:rPr>
              <w:t xml:space="preserve"> по ч.2.1 ст.14.16 КоАП РФ и ей было назначено наказание в виде штрафа 30 000 рублей. Штраф она оплатила 15.11.2022 года</w:t>
            </w:r>
            <w:proofErr w:type="gramStart"/>
            <w:r w:rsidRPr="0007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29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734DA">
              <w:rPr>
                <w:rFonts w:ascii="Times New Roman" w:hAnsi="Times New Roman" w:cs="Times New Roman"/>
                <w:sz w:val="24"/>
                <w:szCs w:val="24"/>
              </w:rPr>
              <w:t xml:space="preserve"> была предупреждена </w:t>
            </w:r>
            <w:r w:rsidRPr="003729D5">
              <w:rPr>
                <w:rFonts w:ascii="Times New Roman" w:hAnsi="Times New Roman" w:cs="Times New Roman"/>
                <w:b/>
                <w:sz w:val="24"/>
                <w:szCs w:val="24"/>
              </w:rPr>
              <w:t>об уголовной ответственности по ст.151.1 УК РФ.</w:t>
            </w:r>
          </w:p>
          <w:p w:rsidR="003729D5" w:rsidRPr="009527E9" w:rsidRDefault="003729D5" w:rsidP="0037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повторное аналогичное деяние, совершенное  </w:t>
            </w:r>
            <w:r w:rsidRPr="003729D5">
              <w:rPr>
                <w:rFonts w:ascii="Times New Roman" w:hAnsi="Times New Roman" w:cs="Times New Roman"/>
                <w:sz w:val="24"/>
                <w:szCs w:val="24"/>
              </w:rPr>
              <w:t xml:space="preserve">будучи подвергнутой 07.10.2022 года административному наказанию по ч.2.1 ст.14.16 КоАП РФ </w:t>
            </w:r>
            <w:r w:rsidRPr="003729D5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ФИО виновной в совершении преступления, предусмотренного статьей 151.1 Уголовного кодекса Российской Федерации и назначить ей наказание в виде штрафа в размере 50 000 рублей</w:t>
            </w:r>
            <w:r w:rsidRPr="00372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0734DA" w:rsidRDefault="003729D5" w:rsidP="00A3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пользу прокуратуры</w:t>
            </w:r>
          </w:p>
        </w:tc>
      </w:tr>
      <w:tr w:rsidR="00E25656" w:rsidRPr="008711EE" w:rsidTr="002470ED">
        <w:tc>
          <w:tcPr>
            <w:tcW w:w="3115" w:type="dxa"/>
          </w:tcPr>
          <w:p w:rsidR="00E25656" w:rsidRPr="00A46B0E" w:rsidRDefault="001C7EE4" w:rsidP="00A4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>Определение СК по гражданским делам Четвертого кассационного суда общей юрисдикции от 17 мая 2022 г. по делу N 8Г-6334/2022[88-13160/2022]</w:t>
            </w:r>
          </w:p>
        </w:tc>
        <w:tc>
          <w:tcPr>
            <w:tcW w:w="9213" w:type="dxa"/>
          </w:tcPr>
          <w:p w:rsidR="001C7EE4" w:rsidRPr="001C7EE4" w:rsidRDefault="001C7EE4" w:rsidP="001C7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Суд отказа</w:t>
            </w:r>
            <w:r w:rsidR="003C2E4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установлении факта наличия трудовых отношений.</w:t>
            </w:r>
          </w:p>
          <w:p w:rsidR="001C7EE4" w:rsidRDefault="001C7EE4" w:rsidP="001C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56" w:rsidRDefault="00A30667" w:rsidP="001C7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Судом первой инстанции установлено, что </w:t>
            </w:r>
            <w:r w:rsidR="001C7EE4">
              <w:rPr>
                <w:rFonts w:ascii="Times New Roman" w:hAnsi="Times New Roman" w:cs="Times New Roman"/>
                <w:sz w:val="24"/>
                <w:szCs w:val="24"/>
              </w:rPr>
              <w:t>ФИО1</w:t>
            </w:r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1C7EE4">
              <w:rPr>
                <w:rFonts w:ascii="Times New Roman" w:hAnsi="Times New Roman" w:cs="Times New Roman"/>
                <w:sz w:val="24"/>
                <w:szCs w:val="24"/>
              </w:rPr>
              <w:t>ФИО2</w:t>
            </w:r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 занимался совместным бизнесом, вся деятельность кафе была оформлена на </w:t>
            </w:r>
            <w:r w:rsidR="001C7EE4">
              <w:rPr>
                <w:rFonts w:ascii="Times New Roman" w:hAnsi="Times New Roman" w:cs="Times New Roman"/>
                <w:sz w:val="24"/>
                <w:szCs w:val="24"/>
              </w:rPr>
              <w:t>ФИО2</w:t>
            </w:r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EE4">
              <w:rPr>
                <w:rFonts w:ascii="Times New Roman" w:hAnsi="Times New Roman" w:cs="Times New Roman"/>
                <w:sz w:val="24"/>
                <w:szCs w:val="24"/>
              </w:rPr>
              <w:t>ФИО1</w:t>
            </w:r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вкладывал свои денежные средства в обустройство кафе и выполнял в нем функции директора. При этом </w:t>
            </w:r>
            <w:r w:rsidR="001C7EE4">
              <w:rPr>
                <w:rFonts w:ascii="Times New Roman" w:hAnsi="Times New Roman" w:cs="Times New Roman"/>
                <w:sz w:val="24"/>
                <w:szCs w:val="24"/>
              </w:rPr>
              <w:t>ФИО1</w:t>
            </w:r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, давая объяснения в рамках </w:t>
            </w:r>
            <w:proofErr w:type="spellStart"/>
            <w:r w:rsidRPr="00A30667">
              <w:rPr>
                <w:rFonts w:ascii="Times New Roman" w:hAnsi="Times New Roman" w:cs="Times New Roman"/>
                <w:sz w:val="24"/>
                <w:szCs w:val="24"/>
              </w:rPr>
              <w:t>доследственной</w:t>
            </w:r>
            <w:proofErr w:type="spellEnd"/>
            <w:r w:rsidRPr="00A3066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по своему заявлению о преступлении, указал, </w:t>
            </w: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что трудовой договор был заключен им с целью получения кредита.</w:t>
            </w:r>
          </w:p>
          <w:p w:rsidR="001C7EE4" w:rsidRDefault="001C7EE4" w:rsidP="001C7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EE4" w:rsidRDefault="001C7EE4" w:rsidP="001C7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 xml:space="preserve">суд первой инстанции, исследовав и оценив доводы и возражения сторон, обоснованно исходил из того, </w:t>
            </w: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что между сторонами по делу осуществлялась совместная хозяйственная деятельность как между партнёрами.</w:t>
            </w:r>
          </w:p>
          <w:p w:rsidR="001C7EE4" w:rsidRDefault="001C7EE4" w:rsidP="001C7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EE4" w:rsidRPr="001C7EE4" w:rsidRDefault="001C7EE4" w:rsidP="001C7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самого по себе трудового договора как документа</w:t>
            </w: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сторонами, </w:t>
            </w: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 не породившего обязанность сторон в виде исполнения трудовых обязанностей с одной стороны и оплаты труда с другой</w:t>
            </w: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 xml:space="preserve">, обоснованно оценено судами как </w:t>
            </w: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ненадлежащее доказательство фактического наличия трудовых отношений.</w:t>
            </w:r>
          </w:p>
          <w:p w:rsidR="001C7EE4" w:rsidRPr="001C7EE4" w:rsidRDefault="001C7EE4" w:rsidP="001C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4" w:rsidRDefault="001C7EE4" w:rsidP="001C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 xml:space="preserve">Вопреки требованиям статьи 56 Гражданского процессуального кодекса РФ и утверждениям истца, изложенным в кассационной жалобе, судами нижестоящих инстанций дана оценка тому, что </w:t>
            </w:r>
            <w:r w:rsidRPr="001C7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материалы дела не представлены доказательства</w:t>
            </w: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наличие между сторонами фактических трудовых отношений, </w:t>
            </w:r>
            <w:r w:rsidRPr="001C7EE4">
              <w:rPr>
                <w:rFonts w:ascii="Times New Roman" w:hAnsi="Times New Roman" w:cs="Times New Roman"/>
                <w:b/>
                <w:sz w:val="24"/>
                <w:szCs w:val="24"/>
              </w:rPr>
              <w:t>таких как</w:t>
            </w:r>
            <w:r w:rsidRPr="001C7EE4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приеме на работу, должностная инструкция директора кафе, штатное расписание, приказы об отпусках, дополнительные соглашения к трудовому договору, в частности, о смене адреса работы (из материалов дела видно, что кафе " "данные изъяты"" меняло адрес места нахождения), расчётные ведомости и расчётные листки о начислении заработной платы, квитанции по банковским операциям, подтверждавших регулярное начисление истцу заработной платы ответчиком за период с 2011 года по 2018 год, отчисления в пенсионный фонд, фонд социального страхования.</w:t>
            </w:r>
          </w:p>
        </w:tc>
        <w:tc>
          <w:tcPr>
            <w:tcW w:w="2696" w:type="dxa"/>
          </w:tcPr>
          <w:p w:rsidR="00E25656" w:rsidRDefault="001C7EE4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пользу работодателя</w:t>
            </w:r>
          </w:p>
        </w:tc>
      </w:tr>
      <w:tr w:rsidR="00D20D6F" w:rsidRPr="008711EE" w:rsidTr="002470ED">
        <w:tc>
          <w:tcPr>
            <w:tcW w:w="3115" w:type="dxa"/>
          </w:tcPr>
          <w:p w:rsidR="00D20D6F" w:rsidRPr="00D20D6F" w:rsidRDefault="00D20D6F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6F">
              <w:rPr>
                <w:rFonts w:ascii="Times New Roman" w:hAnsi="Times New Roman" w:cs="Times New Roman"/>
                <w:sz w:val="24"/>
                <w:szCs w:val="24"/>
              </w:rPr>
              <w:t>Постановление Пленума Верховного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23 декабря 2021 г. N 45</w:t>
            </w:r>
            <w:r w:rsidRPr="00D20D6F">
              <w:rPr>
                <w:rFonts w:ascii="Times New Roman" w:hAnsi="Times New Roman" w:cs="Times New Roman"/>
                <w:sz w:val="24"/>
                <w:szCs w:val="24"/>
              </w:rPr>
              <w:t xml:space="preserve"> (п. 21)</w:t>
            </w:r>
          </w:p>
          <w:p w:rsidR="00D20D6F" w:rsidRPr="00D20D6F" w:rsidRDefault="00D20D6F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20D6F" w:rsidRPr="008077BD" w:rsidRDefault="008077BD" w:rsidP="00D20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BD">
              <w:rPr>
                <w:rFonts w:ascii="Times New Roman" w:hAnsi="Times New Roman" w:cs="Times New Roman"/>
                <w:b/>
                <w:sz w:val="24"/>
                <w:szCs w:val="24"/>
              </w:rPr>
              <w:t>Допуск любого работника организации пищевой промышленности, общественного питания, независимо от его трудовых функций, к исполнению им трудовых обязанностей без прохождения периодических медицинских осмотров влечет административную ответственность</w:t>
            </w:r>
          </w:p>
          <w:p w:rsidR="008077BD" w:rsidRDefault="008077BD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6F" w:rsidRPr="008077BD" w:rsidRDefault="00D20D6F" w:rsidP="00D20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F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исполнению трудовых обязанностей работника, не прошедшего в установленном порядке обучение и инструктаж по охране труда, стажировку и проверку знаний требований охраны труда (далее также - прохождение необходимого обучения и проверка знаний), а также обязательные предварительные (при поступлении на работу) и периодические (в течение трудовой деятельности) медицинские осмотры, обязательные медицинские осмотры в начале рабочего дня (смены), обязательные психиатрические освидетельствования (далее также - обязательные осмотры) или имеющего медицинские противопоказания, </w:t>
            </w:r>
            <w:r w:rsidRPr="008077BD">
              <w:rPr>
                <w:rFonts w:ascii="Times New Roman" w:hAnsi="Times New Roman" w:cs="Times New Roman"/>
                <w:b/>
                <w:sz w:val="24"/>
                <w:szCs w:val="24"/>
              </w:rPr>
              <w:t>влечет административную ответственность по части 3 статьи 5.27.1 КоАП РФ.</w:t>
            </w:r>
          </w:p>
          <w:p w:rsidR="00D20D6F" w:rsidRPr="00D20D6F" w:rsidRDefault="00D20D6F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6F" w:rsidRPr="00D20D6F" w:rsidRDefault="00D20D6F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6F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r w:rsidRPr="008077B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административного правонарушения</w:t>
            </w:r>
            <w:r w:rsidRPr="00D20D6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частью 3 указанной статьи КоАП РФ, </w:t>
            </w:r>
            <w:r w:rsidRPr="008077BD">
              <w:rPr>
                <w:rFonts w:ascii="Times New Roman" w:hAnsi="Times New Roman" w:cs="Times New Roman"/>
                <w:b/>
                <w:sz w:val="24"/>
                <w:szCs w:val="24"/>
              </w:rPr>
              <w:t>образует, например, допуск любого работника организации пищевой промышленности, общественного питания</w:t>
            </w:r>
            <w:r w:rsidRPr="00D20D6F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торговли, водопроводных сооружений, медицинской организации или детского учреждения, независимо от его трудовых функций, к исполнению им трудовых обязанностей без прохождения периодических медицинских осмотров (часть вторая статьи 213 ТК РФ).</w:t>
            </w:r>
          </w:p>
        </w:tc>
        <w:tc>
          <w:tcPr>
            <w:tcW w:w="2696" w:type="dxa"/>
          </w:tcPr>
          <w:p w:rsidR="00D20D6F" w:rsidRPr="00D20D6F" w:rsidRDefault="00D20D6F" w:rsidP="00D2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3DB" w:rsidRPr="008711EE" w:rsidRDefault="00FC23DB">
      <w:pPr>
        <w:rPr>
          <w:rFonts w:ascii="Times New Roman" w:hAnsi="Times New Roman" w:cs="Times New Roman"/>
          <w:sz w:val="24"/>
          <w:szCs w:val="24"/>
        </w:rPr>
      </w:pPr>
    </w:p>
    <w:sectPr w:rsidR="00FC23DB" w:rsidRPr="008711EE" w:rsidSect="00E675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D"/>
    <w:multiLevelType w:val="hybridMultilevel"/>
    <w:tmpl w:val="41C4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3D35"/>
    <w:multiLevelType w:val="hybridMultilevel"/>
    <w:tmpl w:val="CB28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6176"/>
    <w:multiLevelType w:val="hybridMultilevel"/>
    <w:tmpl w:val="87B0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65F26"/>
    <w:multiLevelType w:val="hybridMultilevel"/>
    <w:tmpl w:val="08B0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A2D"/>
    <w:multiLevelType w:val="hybridMultilevel"/>
    <w:tmpl w:val="5A82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20FA"/>
    <w:multiLevelType w:val="hybridMultilevel"/>
    <w:tmpl w:val="BED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F7"/>
    <w:rsid w:val="000734DA"/>
    <w:rsid w:val="000A48A9"/>
    <w:rsid w:val="000A555D"/>
    <w:rsid w:val="000E73ED"/>
    <w:rsid w:val="000F16D5"/>
    <w:rsid w:val="001C7EE4"/>
    <w:rsid w:val="002470ED"/>
    <w:rsid w:val="00261BC9"/>
    <w:rsid w:val="002F7B50"/>
    <w:rsid w:val="003729D5"/>
    <w:rsid w:val="003A02DB"/>
    <w:rsid w:val="003C2E4A"/>
    <w:rsid w:val="00433AD1"/>
    <w:rsid w:val="00435FDB"/>
    <w:rsid w:val="004F4245"/>
    <w:rsid w:val="00507356"/>
    <w:rsid w:val="005F45F7"/>
    <w:rsid w:val="00607491"/>
    <w:rsid w:val="006504E3"/>
    <w:rsid w:val="006A2202"/>
    <w:rsid w:val="0070002A"/>
    <w:rsid w:val="008077BD"/>
    <w:rsid w:val="00835CCD"/>
    <w:rsid w:val="00843809"/>
    <w:rsid w:val="008511FC"/>
    <w:rsid w:val="008711EE"/>
    <w:rsid w:val="008E4159"/>
    <w:rsid w:val="00927C9F"/>
    <w:rsid w:val="009527E9"/>
    <w:rsid w:val="0097226F"/>
    <w:rsid w:val="009C570F"/>
    <w:rsid w:val="00A30667"/>
    <w:rsid w:val="00A43434"/>
    <w:rsid w:val="00A46B0E"/>
    <w:rsid w:val="00AA5667"/>
    <w:rsid w:val="00AC180D"/>
    <w:rsid w:val="00AC1AD5"/>
    <w:rsid w:val="00B02F5D"/>
    <w:rsid w:val="00B51168"/>
    <w:rsid w:val="00BB6EFD"/>
    <w:rsid w:val="00C5594F"/>
    <w:rsid w:val="00C71558"/>
    <w:rsid w:val="00C766DE"/>
    <w:rsid w:val="00C912C8"/>
    <w:rsid w:val="00D20D6F"/>
    <w:rsid w:val="00D37A45"/>
    <w:rsid w:val="00D9453B"/>
    <w:rsid w:val="00DB0378"/>
    <w:rsid w:val="00DD5141"/>
    <w:rsid w:val="00DF4E0F"/>
    <w:rsid w:val="00E25656"/>
    <w:rsid w:val="00E67568"/>
    <w:rsid w:val="00EF3016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E398-BC07-458D-9181-8C65014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711EE"/>
    <w:rPr>
      <w:i/>
      <w:iCs/>
    </w:rPr>
  </w:style>
  <w:style w:type="paragraph" w:styleId="a5">
    <w:name w:val="List Paragraph"/>
    <w:basedOn w:val="a"/>
    <w:uiPriority w:val="34"/>
    <w:qFormat/>
    <w:rsid w:val="0050735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6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Admin</cp:lastModifiedBy>
  <cp:revision>2</cp:revision>
  <dcterms:created xsi:type="dcterms:W3CDTF">2024-03-13T10:37:00Z</dcterms:created>
  <dcterms:modified xsi:type="dcterms:W3CDTF">2024-03-13T10:37:00Z</dcterms:modified>
</cp:coreProperties>
</file>