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B" w:rsidRPr="002076D3" w:rsidRDefault="005133E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33EB" w:rsidRPr="002076D3" w:rsidRDefault="00657A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96075" cy="3759567"/>
            <wp:effectExtent l="19050" t="0" r="9525" b="0"/>
            <wp:docPr id="4" name="Рисунок 4" descr="Профессор, Книга, Учитель, Изучение, Объяс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ессор, Книга, Учитель, Изучение, Объясн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5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EB" w:rsidRPr="00657A85" w:rsidRDefault="005133EB" w:rsidP="00FD29E7">
      <w:pPr>
        <w:shd w:val="clear" w:color="auto" w:fill="FFFFFF"/>
        <w:spacing w:before="600" w:after="12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657A85">
        <w:rPr>
          <w:rFonts w:ascii="Times New Roman" w:hAnsi="Times New Roman" w:cs="Times New Roman"/>
          <w:b/>
          <w:sz w:val="40"/>
          <w:szCs w:val="40"/>
        </w:rPr>
        <w:t>Рабочая тетрадь к семинару</w:t>
      </w:r>
    </w:p>
    <w:p w:rsidR="00E812D4" w:rsidRPr="00657A85" w:rsidRDefault="00E812D4" w:rsidP="00FD29E7">
      <w:pPr>
        <w:shd w:val="clear" w:color="auto" w:fill="FFFFFF"/>
        <w:spacing w:before="600" w:after="12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657A85">
        <w:rPr>
          <w:rFonts w:ascii="Times New Roman" w:hAnsi="Times New Roman" w:cs="Times New Roman"/>
          <w:b/>
          <w:sz w:val="40"/>
          <w:szCs w:val="40"/>
        </w:rPr>
        <w:t>Должностные инструкции</w:t>
      </w:r>
    </w:p>
    <w:p w:rsidR="005133EB" w:rsidRPr="002076D3" w:rsidRDefault="005133EB" w:rsidP="00FD29E7">
      <w:pPr>
        <w:shd w:val="clear" w:color="auto" w:fill="FFFFFF"/>
        <w:spacing w:before="480" w:after="2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Ведущий Дмитрищук Светлана Анатольевна</w:t>
      </w:r>
    </w:p>
    <w:p w:rsidR="005133EB" w:rsidRPr="002076D3" w:rsidRDefault="005133EB">
      <w:pPr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br w:type="page"/>
      </w:r>
    </w:p>
    <w:p w:rsidR="00E812D4" w:rsidRDefault="00B45D65" w:rsidP="00B45D65">
      <w:pPr>
        <w:jc w:val="both"/>
        <w:rPr>
          <w:rFonts w:ascii="Times New Roman" w:hAnsi="Times New Roman" w:cs="Times New Roman"/>
          <w:sz w:val="24"/>
          <w:szCs w:val="24"/>
        </w:rPr>
      </w:pPr>
      <w:r w:rsidRPr="00B66FA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Pr="002076D3">
        <w:rPr>
          <w:rFonts w:ascii="Times New Roman" w:hAnsi="Times New Roman" w:cs="Times New Roman"/>
          <w:b/>
          <w:sz w:val="24"/>
          <w:szCs w:val="24"/>
        </w:rPr>
        <w:t> -</w:t>
      </w:r>
      <w:r w:rsidRPr="002076D3">
        <w:rPr>
          <w:rFonts w:ascii="Times New Roman" w:hAnsi="Times New Roman" w:cs="Times New Roman"/>
          <w:sz w:val="24"/>
          <w:szCs w:val="24"/>
        </w:rPr>
        <w:t xml:space="preserve"> это внутренний организационно-распорядительный документ, содержащий конкретный перечень должностных обязанностей работника с учетом особенностей организации производства, труда и управления, его прав и мер ответственности, а также квалификационные требования, предъявляемые к занимаемой должности.</w:t>
      </w:r>
    </w:p>
    <w:p w:rsidR="0086375E" w:rsidRPr="00B66FA2" w:rsidRDefault="0086375E" w:rsidP="00657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FA2">
        <w:rPr>
          <w:rFonts w:ascii="Times New Roman" w:hAnsi="Times New Roman" w:cs="Times New Roman"/>
          <w:b/>
          <w:sz w:val="28"/>
          <w:szCs w:val="28"/>
        </w:rPr>
        <w:t>ТК РФ Статья 195.3. Порядок применения профессиональных стандартов</w:t>
      </w:r>
    </w:p>
    <w:p w:rsidR="0086375E" w:rsidRPr="0086375E" w:rsidRDefault="0086375E" w:rsidP="00657A85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209"/>
      <w:bookmarkEnd w:id="0"/>
      <w:r w:rsidRPr="0086375E">
        <w:rPr>
          <w:rFonts w:ascii="Times New Roman" w:hAnsi="Times New Roman" w:cs="Times New Roman"/>
          <w:sz w:val="24"/>
          <w:szCs w:val="24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 стандарты в части указанных требований обязательны для применения работодателями.</w:t>
      </w:r>
    </w:p>
    <w:p w:rsidR="0086375E" w:rsidRPr="0086375E" w:rsidRDefault="0086375E" w:rsidP="00657A85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210"/>
      <w:bookmarkEnd w:id="1"/>
      <w:r w:rsidRPr="00657A85">
        <w:rPr>
          <w:rFonts w:ascii="Times New Roman" w:hAnsi="Times New Roman" w:cs="Times New Roman"/>
          <w:b/>
          <w:sz w:val="24"/>
          <w:szCs w:val="24"/>
        </w:rPr>
        <w:t>Характеристики квалификации</w:t>
      </w:r>
      <w:r w:rsidRPr="0086375E">
        <w:rPr>
          <w:rFonts w:ascii="Times New Roman" w:hAnsi="Times New Roman" w:cs="Times New Roman"/>
          <w:sz w:val="24"/>
          <w:szCs w:val="24"/>
        </w:rPr>
        <w:t xml:space="preserve">, которые содержатся в профессиональных стандартах и </w:t>
      </w:r>
      <w:r w:rsidRPr="00657A85">
        <w:rPr>
          <w:rFonts w:ascii="Times New Roman" w:hAnsi="Times New Roman" w:cs="Times New Roman"/>
          <w:sz w:val="24"/>
          <w:szCs w:val="24"/>
        </w:rPr>
        <w:t>обязательность применения которых не</w:t>
      </w:r>
      <w:r w:rsidRPr="0065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A85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86375E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8" w:anchor="dst2209" w:history="1">
        <w:r w:rsidRPr="0086375E">
          <w:rPr>
            <w:rFonts w:ascii="Times New Roman" w:hAnsi="Times New Roman" w:cs="Times New Roman"/>
            <w:sz w:val="24"/>
            <w:szCs w:val="24"/>
          </w:rPr>
          <w:t>частью первой</w:t>
        </w:r>
      </w:hyperlink>
      <w:r w:rsidRPr="0086375E">
        <w:rPr>
          <w:rFonts w:ascii="Times New Roman" w:hAnsi="Times New Roman" w:cs="Times New Roman"/>
          <w:sz w:val="24"/>
          <w:szCs w:val="24"/>
        </w:rPr>
        <w:t xml:space="preserve"> настоящей статьи, </w:t>
      </w:r>
      <w:r w:rsidRPr="00657A85">
        <w:rPr>
          <w:rFonts w:ascii="Times New Roman" w:hAnsi="Times New Roman" w:cs="Times New Roman"/>
          <w:b/>
          <w:sz w:val="24"/>
          <w:szCs w:val="24"/>
        </w:rPr>
        <w:t xml:space="preserve">применяются работодателями в качестве основы для </w:t>
      </w:r>
      <w:r w:rsidRPr="00B66FA2">
        <w:rPr>
          <w:rFonts w:ascii="Times New Roman" w:hAnsi="Times New Roman" w:cs="Times New Roman"/>
          <w:b/>
          <w:sz w:val="24"/>
          <w:szCs w:val="24"/>
        </w:rPr>
        <w:t>определения требований к квалификации работников</w:t>
      </w:r>
      <w:r w:rsidRPr="0086375E">
        <w:rPr>
          <w:rFonts w:ascii="Times New Roman" w:hAnsi="Times New Roman" w:cs="Times New Roman"/>
          <w:sz w:val="24"/>
          <w:szCs w:val="24"/>
        </w:rPr>
        <w:t xml:space="preserve">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B45D65" w:rsidRPr="00B66FA2" w:rsidRDefault="00B45D65" w:rsidP="00B45D65">
      <w:pPr>
        <w:pStyle w:val="a8"/>
        <w:shd w:val="clear" w:color="auto" w:fill="FFFFFF"/>
        <w:spacing w:after="300" w:afterAutospacing="0" w:line="360" w:lineRule="atLeast"/>
        <w:rPr>
          <w:rFonts w:eastAsiaTheme="minorHAnsi"/>
          <w:b/>
          <w:sz w:val="28"/>
          <w:szCs w:val="28"/>
          <w:lang w:eastAsia="en-US"/>
        </w:rPr>
      </w:pPr>
      <w:r w:rsidRPr="00B66FA2">
        <w:rPr>
          <w:rFonts w:eastAsiaTheme="minorHAnsi"/>
          <w:b/>
          <w:sz w:val="28"/>
          <w:szCs w:val="28"/>
          <w:lang w:eastAsia="en-US"/>
        </w:rPr>
        <w:t>Должностная инструкция выполняет следующие задачи: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 xml:space="preserve">Определения в должностных инструкциях требований к квалификации, знаниям и умениям работника  в связи с введением в практику работы организации профстандартов, </w:t>
      </w:r>
    </w:p>
    <w:p w:rsidR="00B45D65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>Определения в должностных инструкциях требований к квалификации, знаниям и умениям работника для обоснованного отказа кандидатам в заключении трудового договора, а также для проведения в организации аттестации и оценки персонала;</w:t>
      </w:r>
    </w:p>
    <w:p w:rsidR="00A92E82" w:rsidRPr="002076D3" w:rsidRDefault="00A92E82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возможности привлечения к административной ответственности </w:t>
      </w:r>
      <w:r w:rsidR="00DA5D34">
        <w:rPr>
          <w:rFonts w:ascii="Times New Roman" w:hAnsi="Times New Roman" w:cs="Times New Roman"/>
          <w:sz w:val="24"/>
          <w:szCs w:val="24"/>
        </w:rPr>
        <w:t>надзорными органами;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>Актуализация и регламентация должностных обязанностей работников в определенном формате в целях управления производственной дисциплиной, качественным исполнением работниками своих обязанностей, прозрачностью и законностью процедуры привлечения к дисциплинарной ответственности, оценки прохождения работником испытания при приеме на работу;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>Введения в должностные инструкции требований внутренних регламентов и ЛНА при разработке систем документооборота, внедрении режима работы с персональными данными и защите коммерческой тайны,  изменении  методов работы;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 xml:space="preserve">Регламентации должностных обязанностей, квалификационных требований, ответственности для обоснования различного размера оплаты труда по одинаковым должностям,  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 xml:space="preserve">Регламентации должностных обязанностей для обоснования некоторых расходов, связанных с персоналом (транспорт, мобильная связь, компенсация использования личного имущества, форменная одежда и иные). </w:t>
      </w:r>
    </w:p>
    <w:p w:rsidR="00B45D65" w:rsidRPr="002076D3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>Установление пределов ответственности работника.</w:t>
      </w:r>
    </w:p>
    <w:p w:rsidR="00B45D65" w:rsidRDefault="00B45D65" w:rsidP="00A92E82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>Оптимизируют бизнес процессы, устраняют излишнее дублирование функций.</w:t>
      </w:r>
    </w:p>
    <w:p w:rsidR="00B66FA2" w:rsidRPr="00B66FA2" w:rsidRDefault="00B66FA2" w:rsidP="00B66FA2">
      <w:pPr>
        <w:spacing w:before="360" w:after="12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6F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Должностная инструкция должна содержать только требования, которые связаны с деловыми качествами работника, необходимыми для выполнения работ по конкретной должности. </w:t>
      </w:r>
    </w:p>
    <w:p w:rsidR="00B66FA2" w:rsidRPr="00B66FA2" w:rsidRDefault="00B66FA2" w:rsidP="00B66FA2">
      <w:pPr>
        <w:spacing w:before="24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(п. 10 постановления пленума Верховного суда РФ от 17.03.2004 № 2: под деловыми качествами работника следует, в частности,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 и личностных качеств (например, состояние здоровья, наличие определенного уровня образования, опыт работы по данной специальности, в данной отрасли). </w:t>
      </w:r>
    </w:p>
    <w:p w:rsidR="00E812D4" w:rsidRPr="00B66FA2" w:rsidRDefault="00E812D4" w:rsidP="00B66FA2">
      <w:pPr>
        <w:spacing w:before="48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A2">
        <w:rPr>
          <w:rFonts w:ascii="Times New Roman" w:hAnsi="Times New Roman" w:cs="Times New Roman"/>
          <w:b/>
          <w:sz w:val="28"/>
          <w:szCs w:val="28"/>
        </w:rPr>
        <w:t>Структура должностной инструкции</w:t>
      </w:r>
    </w:p>
    <w:p w:rsidR="00E812D4" w:rsidRPr="002076D3" w:rsidRDefault="00E812D4" w:rsidP="00B66FA2">
      <w:pPr>
        <w:spacing w:before="360"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Утверждаю/Утверждена приказом</w:t>
      </w:r>
    </w:p>
    <w:p w:rsidR="00E812D4" w:rsidRPr="002076D3" w:rsidRDefault="00E812D4" w:rsidP="00B66FA2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Должностная инструкция (должность, подразделение)</w:t>
      </w:r>
    </w:p>
    <w:p w:rsidR="00E812D4" w:rsidRPr="002076D3" w:rsidRDefault="00E812D4" w:rsidP="00E812D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76D3" w:rsidRPr="002076D3" w:rsidRDefault="002076D3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назначения и освобождения от должности </w:t>
      </w:r>
    </w:p>
    <w:p w:rsidR="00F754CD" w:rsidRDefault="00F754CD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 должности</w:t>
      </w:r>
    </w:p>
    <w:p w:rsidR="004321DA" w:rsidRPr="002076D3" w:rsidRDefault="004321DA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подчинение</w:t>
      </w:r>
    </w:p>
    <w:p w:rsidR="004321DA" w:rsidRPr="002076D3" w:rsidRDefault="004321DA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подчиненных</w:t>
      </w:r>
    </w:p>
    <w:p w:rsidR="004321DA" w:rsidRDefault="004321DA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замещение</w:t>
      </w:r>
    </w:p>
    <w:p w:rsidR="00853FE6" w:rsidRPr="002076D3" w:rsidRDefault="00853FE6" w:rsidP="004321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нормативных документов, которыми работник должен руководствоваться в своей деятельности</w:t>
      </w:r>
    </w:p>
    <w:p w:rsidR="00E812D4" w:rsidRPr="002076D3" w:rsidRDefault="00E812D4" w:rsidP="00B66FA2">
      <w:pPr>
        <w:pStyle w:val="a9"/>
        <w:numPr>
          <w:ilvl w:val="0"/>
          <w:numId w:val="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321DA" w:rsidRPr="002076D3" w:rsidTr="00B66FA2">
        <w:tc>
          <w:tcPr>
            <w:tcW w:w="3510" w:type="dxa"/>
            <w:tcBorders>
              <w:right w:val="single" w:sz="4" w:space="0" w:color="auto"/>
            </w:tcBorders>
          </w:tcPr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подготовка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периодические аттестации, сертификации 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умения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условия допуска к работе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особые требования: навыки работы с оборудованием, техническими средствами, программами,</w:t>
            </w:r>
          </w:p>
          <w:p w:rsidR="004321DA" w:rsidRPr="002076D3" w:rsidRDefault="004321DA" w:rsidP="00B66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иностранным языком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vAlign w:val="center"/>
          </w:tcPr>
          <w:p w:rsidR="004321DA" w:rsidRPr="002076D3" w:rsidRDefault="004321DA" w:rsidP="008420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1DA" w:rsidRPr="002076D3" w:rsidRDefault="004321DA" w:rsidP="008420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1DA" w:rsidRPr="002076D3" w:rsidRDefault="004321DA" w:rsidP="0043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- в соответствии с нормативными актами, федеральным законом, профессиональными стандартами, ЕКС, ЕТКС.</w:t>
            </w:r>
          </w:p>
          <w:p w:rsidR="004321DA" w:rsidRPr="002076D3" w:rsidRDefault="004321DA" w:rsidP="008420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2D4" w:rsidRPr="002076D3" w:rsidRDefault="00E812D4" w:rsidP="00B66FA2">
      <w:pPr>
        <w:pStyle w:val="a9"/>
        <w:numPr>
          <w:ilvl w:val="0"/>
          <w:numId w:val="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812D4" w:rsidRPr="002076D3" w:rsidTr="00B66FA2">
        <w:tc>
          <w:tcPr>
            <w:tcW w:w="3510" w:type="dxa"/>
            <w:tcBorders>
              <w:right w:val="single" w:sz="4" w:space="0" w:color="auto"/>
            </w:tcBorders>
          </w:tcPr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Отвечает за</w:t>
            </w:r>
          </w:p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</w:p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</w:p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</w:p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Оформляет</w:t>
            </w:r>
          </w:p>
          <w:p w:rsidR="00E812D4" w:rsidRPr="002076D3" w:rsidRDefault="00E812D4" w:rsidP="00E812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2076D3" w:rsidRPr="002076D3" w:rsidRDefault="00E812D4" w:rsidP="002076D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Обеспечение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Организация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Осуществление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Ведение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Управление</w:t>
            </w:r>
          </w:p>
          <w:p w:rsidR="002076D3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Реализация</w:t>
            </w:r>
          </w:p>
          <w:p w:rsidR="00E812D4" w:rsidRPr="002076D3" w:rsidRDefault="002076D3" w:rsidP="002076D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trike/>
                <w:sz w:val="24"/>
                <w:szCs w:val="24"/>
              </w:rPr>
              <w:t>Достижение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vAlign w:val="center"/>
          </w:tcPr>
          <w:p w:rsidR="00E812D4" w:rsidRPr="002076D3" w:rsidRDefault="00E812D4" w:rsidP="00E81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2D4" w:rsidRPr="002076D3" w:rsidRDefault="002076D3" w:rsidP="008637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b/>
                <w:sz w:val="24"/>
                <w:szCs w:val="24"/>
              </w:rPr>
              <w:t>Уточнить/детализировать и предельно конкретизировать выполняемые функции</w:t>
            </w:r>
          </w:p>
          <w:p w:rsidR="00E812D4" w:rsidRDefault="00E812D4" w:rsidP="008637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периодичность, сроки выполнения и отчетности, формы отчетности, необходимые регламенты.</w:t>
            </w:r>
          </w:p>
          <w:p w:rsidR="00853FE6" w:rsidRPr="002076D3" w:rsidRDefault="00853FE6" w:rsidP="008637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обязанности по защите конфиденциальной информации и персональных данных. </w:t>
            </w:r>
          </w:p>
        </w:tc>
      </w:tr>
    </w:tbl>
    <w:p w:rsidR="00E812D4" w:rsidRDefault="00E812D4" w:rsidP="002076D3">
      <w:pPr>
        <w:pStyle w:val="a9"/>
        <w:numPr>
          <w:ilvl w:val="0"/>
          <w:numId w:val="5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86375E" w:rsidRPr="0086375E" w:rsidRDefault="0086375E" w:rsidP="0086375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самостоятельное принятие решений;</w:t>
      </w:r>
    </w:p>
    <w:p w:rsidR="0086375E" w:rsidRPr="0086375E" w:rsidRDefault="0086375E" w:rsidP="0086375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информации, в том числе конфиденциальной;</w:t>
      </w:r>
    </w:p>
    <w:p w:rsidR="0086375E" w:rsidRPr="0086375E" w:rsidRDefault="0086375E" w:rsidP="0086375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</w:t>
      </w:r>
      <w:r w:rsidRPr="0086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требовать выполнения определенных действий, давать распоряжения и указания и контролировать их исполнение;</w:t>
      </w:r>
    </w:p>
    <w:p w:rsidR="0086375E" w:rsidRDefault="0086375E" w:rsidP="0086375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</w:t>
      </w:r>
      <w:r w:rsidRPr="0086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визировать, согласовывать и утверждать документы конкретных видов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6375E" w:rsidRPr="0086375E" w:rsidRDefault="0086375E" w:rsidP="0086375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взаимодействие от лица копании с государственными органами, иными внешними контрагентами.</w:t>
      </w:r>
    </w:p>
    <w:p w:rsidR="00E812D4" w:rsidRDefault="00E812D4" w:rsidP="002076D3">
      <w:pPr>
        <w:pStyle w:val="a9"/>
        <w:numPr>
          <w:ilvl w:val="0"/>
          <w:numId w:val="5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D67B6" w:rsidRPr="00852B17" w:rsidRDefault="009D67B6" w:rsidP="009D67B6">
      <w:pPr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ответственность за действия подчиненных</w:t>
      </w:r>
    </w:p>
    <w:p w:rsidR="00E812D4" w:rsidRDefault="00E812D4" w:rsidP="002076D3">
      <w:pPr>
        <w:pStyle w:val="a9"/>
        <w:numPr>
          <w:ilvl w:val="0"/>
          <w:numId w:val="5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86375E" w:rsidRPr="0086375E" w:rsidRDefault="0086375E" w:rsidP="0086375E">
      <w:pPr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взаимодействия работника с другими структурными подразделениями, должностными лицами, внешними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контрагентами.</w:t>
      </w:r>
    </w:p>
    <w:p w:rsidR="00295CBE" w:rsidRDefault="00295CBE" w:rsidP="002076D3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Разработано</w:t>
      </w:r>
    </w:p>
    <w:p w:rsidR="000F6263" w:rsidRPr="000F6263" w:rsidRDefault="000F6263" w:rsidP="002076D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63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295CBE" w:rsidRDefault="00295CBE" w:rsidP="002076D3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F6263" w:rsidRPr="00F754CD" w:rsidRDefault="000F6263" w:rsidP="002076D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63">
        <w:rPr>
          <w:rFonts w:ascii="Times New Roman" w:hAnsi="Times New Roman" w:cs="Times New Roman"/>
          <w:sz w:val="24"/>
          <w:szCs w:val="24"/>
        </w:rPr>
        <w:t xml:space="preserve">Юрист, кадровик, </w:t>
      </w:r>
      <w:r w:rsidRPr="000F6263">
        <w:rPr>
          <w:rFonts w:ascii="Times New Roman" w:hAnsi="Times New Roman" w:cs="Times New Roman"/>
          <w:sz w:val="24"/>
          <w:szCs w:val="24"/>
          <w:lang w:val="en-US"/>
        </w:rPr>
        <w:t>HR</w:t>
      </w:r>
    </w:p>
    <w:p w:rsidR="00E812D4" w:rsidRPr="002076D3" w:rsidRDefault="00295CBE" w:rsidP="00B66FA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D3">
        <w:rPr>
          <w:rFonts w:ascii="Times New Roman" w:hAnsi="Times New Roman" w:cs="Times New Roman"/>
          <w:b/>
          <w:sz w:val="24"/>
          <w:szCs w:val="24"/>
        </w:rPr>
        <w:t>Лист ознакомления.</w:t>
      </w:r>
    </w:p>
    <w:sectPr w:rsidR="00E812D4" w:rsidRPr="002076D3" w:rsidSect="00B66FA2">
      <w:headerReference w:type="default" r:id="rId9"/>
      <w:pgSz w:w="11906" w:h="16838"/>
      <w:pgMar w:top="1134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EB" w:rsidRDefault="005133EB" w:rsidP="005133EB">
      <w:pPr>
        <w:spacing w:after="0" w:line="240" w:lineRule="auto"/>
      </w:pPr>
      <w:r>
        <w:separator/>
      </w:r>
    </w:p>
  </w:endnote>
  <w:endnote w:type="continuationSeparator" w:id="0">
    <w:p w:rsidR="005133EB" w:rsidRDefault="005133EB" w:rsidP="005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EB" w:rsidRDefault="005133EB" w:rsidP="005133EB">
      <w:pPr>
        <w:spacing w:after="0" w:line="240" w:lineRule="auto"/>
      </w:pPr>
      <w:r>
        <w:separator/>
      </w:r>
    </w:p>
  </w:footnote>
  <w:footnote w:type="continuationSeparator" w:id="0">
    <w:p w:rsidR="005133EB" w:rsidRDefault="005133EB" w:rsidP="0051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65" w:rsidRDefault="005133EB" w:rsidP="005133EB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>
      <w:t xml:space="preserve">Дмитрищук С.А.                                                                                                                                                 </w:t>
    </w:r>
    <w:r w:rsidRPr="001152BA">
      <w:t xml:space="preserve">                                                                                                               </w:t>
    </w:r>
    <w:r>
      <w:rPr>
        <w:lang w:val="en-US"/>
      </w:rPr>
      <w:t>www</w:t>
    </w:r>
    <w:r w:rsidRPr="005309AF">
      <w:t>.</w:t>
    </w:r>
    <w:proofErr w:type="spellStart"/>
    <w:r>
      <w:rPr>
        <w:lang w:val="en-US"/>
      </w:rPr>
      <w:t>kadrconsult</w:t>
    </w:r>
    <w:proofErr w:type="spellEnd"/>
    <w:r w:rsidRPr="005309AF">
      <w:t>.</w:t>
    </w:r>
    <w:proofErr w:type="spellStart"/>
    <w:r>
      <w:rPr>
        <w:lang w:val="en-US"/>
      </w:rPr>
      <w:t>ru</w:t>
    </w:r>
    <w:proofErr w:type="spellEnd"/>
    <w:r>
      <w:t xml:space="preserve">  </w:t>
    </w:r>
    <w:r w:rsidRPr="001152B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lang w:val="en-US"/>
      </w:rPr>
      <w:t>trud</w:t>
    </w:r>
    <w:proofErr w:type="spellEnd"/>
    <w:r w:rsidRPr="005133EB">
      <w:t>-</w:t>
    </w:r>
    <w:proofErr w:type="spellStart"/>
    <w:r>
      <w:rPr>
        <w:lang w:val="en-US"/>
      </w:rPr>
      <w:t>zak</w:t>
    </w:r>
    <w:proofErr w:type="spellEnd"/>
    <w:r w:rsidRPr="005133EB">
      <w:t>@</w:t>
    </w:r>
    <w:r>
      <w:rPr>
        <w:lang w:val="en-US"/>
      </w:rPr>
      <w:t>mail</w:t>
    </w:r>
    <w:r w:rsidRPr="005133EB">
      <w:t>.</w:t>
    </w:r>
    <w:proofErr w:type="spellStart"/>
    <w:r>
      <w:rPr>
        <w:lang w:val="en-US"/>
      </w:rPr>
      <w:t>ru</w:t>
    </w:r>
    <w:proofErr w:type="spellEnd"/>
    <w:r>
      <w:t xml:space="preserve"> </w:t>
    </w:r>
  </w:p>
  <w:p w:rsidR="005133EB" w:rsidRDefault="005133EB" w:rsidP="005133EB">
    <w:pPr>
      <w:pStyle w:val="a3"/>
      <w:jc w:val="right"/>
    </w:pP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016"/>
    <w:multiLevelType w:val="multilevel"/>
    <w:tmpl w:val="2972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3EB"/>
    <w:multiLevelType w:val="hybridMultilevel"/>
    <w:tmpl w:val="D506C00A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591"/>
    <w:multiLevelType w:val="multilevel"/>
    <w:tmpl w:val="F97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E3D71"/>
    <w:multiLevelType w:val="hybridMultilevel"/>
    <w:tmpl w:val="A81CAB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4F72"/>
    <w:multiLevelType w:val="hybridMultilevel"/>
    <w:tmpl w:val="2FD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350E"/>
    <w:multiLevelType w:val="hybridMultilevel"/>
    <w:tmpl w:val="195093E6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CD7"/>
    <w:multiLevelType w:val="multilevel"/>
    <w:tmpl w:val="800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F725C"/>
    <w:multiLevelType w:val="multilevel"/>
    <w:tmpl w:val="202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EB"/>
    <w:rsid w:val="000F6263"/>
    <w:rsid w:val="002076D3"/>
    <w:rsid w:val="00295CBE"/>
    <w:rsid w:val="00390F6F"/>
    <w:rsid w:val="003C142C"/>
    <w:rsid w:val="003C6CA9"/>
    <w:rsid w:val="00417AC2"/>
    <w:rsid w:val="004321DA"/>
    <w:rsid w:val="005133EB"/>
    <w:rsid w:val="00657A85"/>
    <w:rsid w:val="0072306B"/>
    <w:rsid w:val="007373A9"/>
    <w:rsid w:val="00852B17"/>
    <w:rsid w:val="00853FE6"/>
    <w:rsid w:val="0086375E"/>
    <w:rsid w:val="009D67B6"/>
    <w:rsid w:val="00A92E82"/>
    <w:rsid w:val="00B067CC"/>
    <w:rsid w:val="00B45D65"/>
    <w:rsid w:val="00B66FA2"/>
    <w:rsid w:val="00C746F5"/>
    <w:rsid w:val="00CD7476"/>
    <w:rsid w:val="00DA5D34"/>
    <w:rsid w:val="00E36885"/>
    <w:rsid w:val="00E812D4"/>
    <w:rsid w:val="00EB654E"/>
    <w:rsid w:val="00F54F9C"/>
    <w:rsid w:val="00F754CD"/>
    <w:rsid w:val="00FD29E7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5"/>
  </w:style>
  <w:style w:type="paragraph" w:styleId="1">
    <w:name w:val="heading 1"/>
    <w:basedOn w:val="a"/>
    <w:link w:val="10"/>
    <w:uiPriority w:val="9"/>
    <w:qFormat/>
    <w:rsid w:val="00863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EB"/>
  </w:style>
  <w:style w:type="paragraph" w:styleId="a5">
    <w:name w:val="footer"/>
    <w:basedOn w:val="a"/>
    <w:link w:val="a6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EB"/>
  </w:style>
  <w:style w:type="character" w:styleId="a7">
    <w:name w:val="Hyperlink"/>
    <w:basedOn w:val="a0"/>
    <w:uiPriority w:val="99"/>
    <w:unhideWhenUsed/>
    <w:rsid w:val="00CD74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a0"/>
    <w:rsid w:val="00B067CC"/>
    <w:rPr>
      <w:b/>
      <w:bCs/>
      <w:color w:val="333333"/>
    </w:rPr>
  </w:style>
  <w:style w:type="character" w:customStyle="1" w:styleId="apple-converted-space">
    <w:name w:val="apple-converted-space"/>
    <w:basedOn w:val="a0"/>
    <w:rsid w:val="00B067CC"/>
  </w:style>
  <w:style w:type="character" w:customStyle="1" w:styleId="snippetequal">
    <w:name w:val="snippet_equal"/>
    <w:basedOn w:val="a0"/>
    <w:rsid w:val="00B067CC"/>
  </w:style>
  <w:style w:type="paragraph" w:styleId="a9">
    <w:name w:val="List Paragraph"/>
    <w:basedOn w:val="a"/>
    <w:uiPriority w:val="34"/>
    <w:qFormat/>
    <w:rsid w:val="00C746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2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vstepzg">
    <w:name w:val="dev_step_zg"/>
    <w:basedOn w:val="a"/>
    <w:rsid w:val="0020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ch">
    <w:name w:val="zach"/>
    <w:basedOn w:val="a0"/>
    <w:rsid w:val="002076D3"/>
  </w:style>
  <w:style w:type="character" w:customStyle="1" w:styleId="10">
    <w:name w:val="Заголовок 1 Знак"/>
    <w:basedOn w:val="a0"/>
    <w:link w:val="1"/>
    <w:uiPriority w:val="9"/>
    <w:rsid w:val="0086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375E"/>
  </w:style>
  <w:style w:type="character" w:customStyle="1" w:styleId="hl">
    <w:name w:val="hl"/>
    <w:basedOn w:val="a0"/>
    <w:rsid w:val="0086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EB"/>
  </w:style>
  <w:style w:type="paragraph" w:styleId="a5">
    <w:name w:val="footer"/>
    <w:basedOn w:val="a"/>
    <w:link w:val="a6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EB"/>
  </w:style>
  <w:style w:type="character" w:styleId="a7">
    <w:name w:val="Hyperlink"/>
    <w:basedOn w:val="a0"/>
    <w:uiPriority w:val="99"/>
    <w:unhideWhenUsed/>
    <w:rsid w:val="00CD74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a0"/>
    <w:rsid w:val="00B067CC"/>
    <w:rPr>
      <w:b/>
      <w:bCs/>
      <w:color w:val="333333"/>
    </w:rPr>
  </w:style>
  <w:style w:type="character" w:customStyle="1" w:styleId="apple-converted-space">
    <w:name w:val="apple-converted-space"/>
    <w:basedOn w:val="a0"/>
    <w:rsid w:val="00B067CC"/>
  </w:style>
  <w:style w:type="character" w:customStyle="1" w:styleId="snippetequal">
    <w:name w:val="snippet_equal"/>
    <w:basedOn w:val="a0"/>
    <w:rsid w:val="00B067CC"/>
  </w:style>
  <w:style w:type="paragraph" w:styleId="a9">
    <w:name w:val="List Paragraph"/>
    <w:basedOn w:val="a"/>
    <w:uiPriority w:val="34"/>
    <w:qFormat/>
    <w:rsid w:val="00C7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e76d6076ad800a12efcec206f99ad6c59b58517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фокс</cp:lastModifiedBy>
  <cp:revision>9</cp:revision>
  <dcterms:created xsi:type="dcterms:W3CDTF">2017-11-21T10:20:00Z</dcterms:created>
  <dcterms:modified xsi:type="dcterms:W3CDTF">2017-11-21T12:31:00Z</dcterms:modified>
</cp:coreProperties>
</file>